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8DE85D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D7AF8">
        <w:rPr>
          <w:rFonts w:ascii="Arial" w:eastAsiaTheme="minorEastAsia" w:hAnsi="Arial" w:cs="Arial" w:hint="eastAsia"/>
          <w:b/>
          <w:sz w:val="24"/>
          <w:szCs w:val="24"/>
          <w:lang w:eastAsia="zh-CN"/>
        </w:rPr>
        <w:t>4</w:t>
      </w:r>
      <w:r w:rsidR="00856206">
        <w:rPr>
          <w:rFonts w:ascii="Arial" w:eastAsiaTheme="minorEastAsia" w:hAnsi="Arial" w:cs="Arial" w:hint="eastAsia"/>
          <w:b/>
          <w:sz w:val="24"/>
          <w:szCs w:val="24"/>
          <w:lang w:eastAsia="zh-CN"/>
        </w:rPr>
        <w:t>-</w:t>
      </w:r>
      <w:r w:rsidR="002C20F1">
        <w:rPr>
          <w:rFonts w:ascii="Arial" w:eastAsiaTheme="minorEastAsia" w:hAnsi="Arial" w:cs="Arial" w:hint="eastAsia"/>
          <w:b/>
          <w:sz w:val="24"/>
          <w:szCs w:val="24"/>
          <w:lang w:eastAsia="zh-CN"/>
        </w:rPr>
        <w:t>e</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5D7AF8">
        <w:rPr>
          <w:rFonts w:ascii="Arial" w:eastAsiaTheme="minorEastAsia" w:hAnsi="Arial" w:cs="Arial" w:hint="eastAsia"/>
          <w:b/>
          <w:sz w:val="24"/>
          <w:szCs w:val="24"/>
          <w:lang w:eastAsia="zh-CN"/>
        </w:rPr>
        <w:t>20</w:t>
      </w:r>
      <w:r w:rsidR="00117151">
        <w:rPr>
          <w:rFonts w:ascii="Arial" w:eastAsiaTheme="minorEastAsia" w:hAnsi="Arial" w:cs="Arial" w:hint="eastAsia"/>
          <w:b/>
          <w:sz w:val="24"/>
          <w:szCs w:val="24"/>
          <w:lang w:eastAsia="zh-CN"/>
        </w:rPr>
        <w:t>003</w:t>
      </w:r>
      <w:r w:rsidR="00D00B6F">
        <w:rPr>
          <w:rFonts w:ascii="Arial" w:eastAsiaTheme="minorEastAsia" w:hAnsi="Arial" w:cs="Arial" w:hint="eastAsia"/>
          <w:b/>
          <w:sz w:val="24"/>
          <w:szCs w:val="24"/>
          <w:lang w:eastAsia="zh-CN"/>
        </w:rPr>
        <w:t>20</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26D4E3C1" w:rsidR="00915D73" w:rsidRPr="00915D73" w:rsidRDefault="00856206" w:rsidP="00915D73">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Feb.24</w:t>
      </w:r>
      <w:r w:rsidR="002C20F1" w:rsidRPr="002C20F1">
        <w:rPr>
          <w:rFonts w:ascii="Arial" w:eastAsiaTheme="minorEastAsia" w:hAnsi="Arial" w:cs="Arial" w:hint="eastAsia"/>
          <w:b/>
          <w:sz w:val="24"/>
          <w:szCs w:val="24"/>
          <w:vertAlign w:val="superscript"/>
          <w:lang w:eastAsia="zh-CN"/>
        </w:rPr>
        <w:t>th</w:t>
      </w:r>
      <w:r w:rsidR="002C20F1">
        <w:rPr>
          <w:rFonts w:ascii="Arial" w:eastAsiaTheme="minorEastAsia" w:hAnsi="Arial" w:cs="Arial" w:hint="eastAsia"/>
          <w:b/>
          <w:sz w:val="24"/>
          <w:szCs w:val="24"/>
          <w:lang w:eastAsia="zh-CN"/>
        </w:rPr>
        <w:t xml:space="preserve"> </w:t>
      </w:r>
      <w:r w:rsidR="002C20F1">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Mar.6</w:t>
      </w:r>
      <w:r w:rsidR="002C20F1" w:rsidRPr="002C20F1">
        <w:rPr>
          <w:rFonts w:ascii="Arial" w:eastAsiaTheme="minorEastAsia" w:hAnsi="Arial" w:cs="Arial" w:hint="eastAsia"/>
          <w:b/>
          <w:sz w:val="24"/>
          <w:szCs w:val="24"/>
          <w:vertAlign w:val="superscript"/>
          <w:lang w:eastAsia="zh-CN"/>
        </w:rPr>
        <w:t>th</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6BB0FEE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E7319">
        <w:rPr>
          <w:rFonts w:ascii="Arial" w:eastAsiaTheme="minorEastAsia" w:hAnsi="Arial" w:cs="Arial"/>
          <w:color w:val="000000"/>
          <w:sz w:val="22"/>
          <w:lang w:eastAsia="zh-CN"/>
        </w:rPr>
        <w:t xml:space="preserve">Test case design for </w:t>
      </w:r>
      <w:r w:rsidR="00D00B6F" w:rsidRPr="00D00B6F">
        <w:rPr>
          <w:rFonts w:ascii="Arial" w:eastAsiaTheme="minorEastAsia" w:hAnsi="Arial" w:cs="Arial"/>
          <w:color w:val="000000"/>
          <w:sz w:val="22"/>
          <w:lang w:eastAsia="zh-CN"/>
        </w:rPr>
        <w:t>Enhanced Type II codebook</w:t>
      </w:r>
    </w:p>
    <w:p w14:paraId="08CE26BB" w14:textId="4CE668B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00B6F">
        <w:rPr>
          <w:rFonts w:ascii="Arial" w:eastAsiaTheme="minorEastAsia" w:hAnsi="Arial" w:cs="Arial" w:hint="eastAsia"/>
          <w:color w:val="000000"/>
          <w:sz w:val="22"/>
          <w:lang w:eastAsia="zh-CN"/>
        </w:rPr>
        <w:t>8.11.3.3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4A0AE149" w14:textId="4268E307" w:rsidR="005D7AF8" w:rsidRDefault="00915D73" w:rsidP="00235886">
      <w:pPr>
        <w:pStyle w:val="afe"/>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469667AB" w14:textId="77777777" w:rsidR="007F2D5E" w:rsidRDefault="007F2D5E" w:rsidP="007F2D5E">
      <w:pPr>
        <w:rPr>
          <w:rFonts w:asciiTheme="minorHAnsi" w:hAnsiTheme="minorHAnsi" w:cstheme="minorHAnsi"/>
          <w:lang w:eastAsia="zh-CN"/>
        </w:rPr>
      </w:pPr>
      <w:r w:rsidRPr="00E16574">
        <w:rPr>
          <w:rFonts w:asciiTheme="minorHAnsi" w:hAnsiTheme="minorHAnsi" w:cstheme="minorHAnsi"/>
        </w:rPr>
        <w:t xml:space="preserve">As agreed in RAN#85, Rel-16 NR </w:t>
      </w:r>
      <w:proofErr w:type="spellStart"/>
      <w:r w:rsidRPr="00E16574">
        <w:rPr>
          <w:rFonts w:asciiTheme="minorHAnsi" w:hAnsiTheme="minorHAnsi" w:cstheme="minorHAnsi"/>
        </w:rPr>
        <w:t>eMIMO</w:t>
      </w:r>
      <w:proofErr w:type="spellEnd"/>
      <w:r w:rsidRPr="00E16574">
        <w:rPr>
          <w:rFonts w:asciiTheme="minorHAnsi" w:hAnsiTheme="minorHAnsi" w:cstheme="minorHAnsi"/>
        </w:rPr>
        <w:t xml:space="preserve"> WI has below work objectives for RAN4 core part and performance part</w:t>
      </w:r>
      <w:r>
        <w:rPr>
          <w:rFonts w:asciiTheme="minorHAnsi" w:hAnsiTheme="minorHAnsi" w:cstheme="minorHAnsi" w:hint="eastAsia"/>
          <w:lang w:eastAsia="zh-CN"/>
        </w:rPr>
        <w:t>:</w:t>
      </w:r>
    </w:p>
    <w:p w14:paraId="1313F5E6" w14:textId="77777777" w:rsidR="007F2D5E" w:rsidRPr="00983BAF" w:rsidRDefault="007F2D5E" w:rsidP="00235886">
      <w:pPr>
        <w:numPr>
          <w:ilvl w:val="0"/>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 xml:space="preserve">Specify </w:t>
      </w:r>
      <w:r w:rsidRPr="00983BAF">
        <w:rPr>
          <w:rFonts w:asciiTheme="minorHAnsi" w:eastAsia="Malgun Gothic" w:hAnsiTheme="minorHAnsi" w:cstheme="minorHAnsi"/>
          <w:color w:val="000000"/>
          <w:lang w:eastAsia="ko-KR"/>
        </w:rPr>
        <w:t>core</w:t>
      </w:r>
      <w:r w:rsidRPr="00983BAF">
        <w:rPr>
          <w:rFonts w:asciiTheme="minorHAnsi" w:hAnsiTheme="minorHAnsi" w:cstheme="minorHAnsi"/>
          <w:color w:val="000000"/>
          <w:lang w:eastAsia="ko-KR"/>
        </w:rPr>
        <w:t xml:space="preserve"> requirements associated with the </w:t>
      </w:r>
      <w:r w:rsidRPr="00983BAF">
        <w:rPr>
          <w:rFonts w:asciiTheme="minorHAnsi" w:eastAsia="Malgun Gothic" w:hAnsiTheme="minorHAnsi" w:cstheme="minorHAnsi"/>
          <w:color w:val="000000"/>
          <w:lang w:eastAsia="ko-KR"/>
        </w:rPr>
        <w:t xml:space="preserve">items specified by </w:t>
      </w:r>
      <w:r w:rsidRPr="00983BAF">
        <w:rPr>
          <w:rFonts w:asciiTheme="minorHAnsi" w:hAnsiTheme="minorHAnsi" w:cstheme="minorHAnsi"/>
          <w:color w:val="000000"/>
          <w:lang w:eastAsia="ko-KR"/>
        </w:rPr>
        <w:t>RAN1 [RAN4</w:t>
      </w:r>
      <w:r>
        <w:rPr>
          <w:rFonts w:asciiTheme="minorHAnsi" w:hAnsiTheme="minorHAnsi" w:cstheme="minorHAnsi" w:hint="eastAsia"/>
          <w:color w:val="000000"/>
          <w:lang w:eastAsia="zh-CN"/>
        </w:rPr>
        <w:t>-</w:t>
      </w:r>
      <w:r>
        <w:rPr>
          <w:rFonts w:asciiTheme="minorHAnsi" w:hAnsiTheme="minorHAnsi" w:cstheme="minorHAnsi"/>
          <w:color w:val="000000"/>
          <w:lang w:eastAsia="ko-KR"/>
        </w:rPr>
        <w:t>Core</w:t>
      </w:r>
      <w:r w:rsidRPr="00983BAF">
        <w:rPr>
          <w:rFonts w:asciiTheme="minorHAnsi" w:hAnsiTheme="minorHAnsi" w:cstheme="minorHAnsi"/>
          <w:color w:val="000000"/>
          <w:lang w:eastAsia="ko-KR"/>
        </w:rPr>
        <w:t>]</w:t>
      </w:r>
      <w:r>
        <w:rPr>
          <w:rFonts w:asciiTheme="minorHAnsi" w:hAnsiTheme="minorHAnsi" w:cstheme="minorHAnsi" w:hint="eastAsia"/>
          <w:color w:val="000000"/>
          <w:lang w:eastAsia="zh-CN"/>
        </w:rPr>
        <w:t xml:space="preserve">  </w:t>
      </w:r>
    </w:p>
    <w:p w14:paraId="7FCD25CF"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Specify RRM requirements</w:t>
      </w:r>
    </w:p>
    <w:p w14:paraId="7C306B4F"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lang w:eastAsia="ko-KR"/>
        </w:rPr>
        <w:t xml:space="preserve">Identify impact on RF requirements for the reduced PAPR pi/2-BPSK DMRS and, if needed, specify RF requirements </w:t>
      </w:r>
    </w:p>
    <w:p w14:paraId="6891B24E"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shd w:val="clear" w:color="auto" w:fill="FFFFFF"/>
          <w:lang w:eastAsia="ko-KR"/>
        </w:rPr>
        <w:t>Identify impact on RF</w:t>
      </w:r>
      <w:r w:rsidRPr="00983BAF">
        <w:rPr>
          <w:rFonts w:asciiTheme="minorHAnsi" w:hAnsiTheme="minorHAnsi" w:cstheme="minorHAnsi"/>
          <w:shd w:val="clear" w:color="auto" w:fill="FFFFFF"/>
          <w:lang w:eastAsia="ko-KR"/>
        </w:rPr>
        <w:t xml:space="preserve"> requirements for </w:t>
      </w:r>
      <w:r w:rsidRPr="00983BAF">
        <w:rPr>
          <w:rFonts w:asciiTheme="minorHAnsi" w:eastAsia="Malgun Gothic" w:hAnsiTheme="minorHAnsi" w:cstheme="minorHAnsi"/>
          <w:shd w:val="clear" w:color="auto" w:fill="FFFFFF"/>
          <w:lang w:eastAsia="ko-KR"/>
        </w:rPr>
        <w:t xml:space="preserve">the uplink full power transmission and, if needed, specify RF requirements </w:t>
      </w:r>
    </w:p>
    <w:p w14:paraId="650B83DC" w14:textId="6D7627F2" w:rsidR="00C166AE" w:rsidRPr="00C166AE" w:rsidRDefault="007F2D5E" w:rsidP="00235886">
      <w:pPr>
        <w:pStyle w:val="afe"/>
        <w:numPr>
          <w:ilvl w:val="0"/>
          <w:numId w:val="3"/>
        </w:numPr>
        <w:snapToGrid w:val="0"/>
        <w:spacing w:after="120"/>
        <w:ind w:firstLineChars="0"/>
        <w:rPr>
          <w:rFonts w:asciiTheme="minorHAnsi" w:hAnsiTheme="minorHAnsi" w:cstheme="minorHAnsi"/>
          <w:color w:val="000000"/>
          <w:lang w:eastAsia="ko-KR"/>
        </w:rPr>
      </w:pPr>
      <w:r w:rsidRPr="00983BAF">
        <w:rPr>
          <w:rFonts w:asciiTheme="minorHAnsi" w:hAnsiTheme="minorHAnsi" w:cstheme="minorHAnsi"/>
          <w:lang w:eastAsia="ko-KR"/>
        </w:rPr>
        <w:t>Specify necessary performance requirements for the specified enhancements.</w:t>
      </w:r>
      <w:r>
        <w:rPr>
          <w:rFonts w:asciiTheme="minorEastAsia" w:eastAsiaTheme="minorEastAsia" w:hAnsiTheme="minorEastAsia" w:cstheme="minorHAnsi" w:hint="eastAsia"/>
          <w:lang w:eastAsia="zh-CN"/>
        </w:rPr>
        <w:t xml:space="preserve"> </w:t>
      </w:r>
      <w:r w:rsidRPr="00D24D31">
        <w:rPr>
          <w:rFonts w:asciiTheme="minorHAnsi" w:eastAsia="宋体" w:hAnsiTheme="minorHAnsi" w:cstheme="minorHAnsi" w:hint="eastAsia"/>
          <w:color w:val="000000"/>
          <w:lang w:eastAsia="ko-KR"/>
        </w:rPr>
        <w:t>[RAN4-Performance</w:t>
      </w:r>
      <w:r>
        <w:rPr>
          <w:rFonts w:asciiTheme="minorHAnsi" w:eastAsia="宋体" w:hAnsiTheme="minorHAnsi" w:cstheme="minorHAnsi" w:hint="eastAsia"/>
          <w:color w:val="000000"/>
          <w:lang w:eastAsia="zh-CN"/>
        </w:rPr>
        <w:t>]</w:t>
      </w:r>
    </w:p>
    <w:p w14:paraId="2D032116" w14:textId="41ECC61D" w:rsidR="00C166AE" w:rsidRDefault="00D00B6F" w:rsidP="00642BC6">
      <w:pPr>
        <w:rPr>
          <w:rFonts w:asciiTheme="minorHAnsi" w:hAnsiTheme="minorHAnsi" w:cstheme="minorHAnsi"/>
          <w:lang w:eastAsia="zh-CN"/>
        </w:rPr>
      </w:pPr>
      <w:r>
        <w:rPr>
          <w:rFonts w:asciiTheme="minorHAnsi" w:hAnsiTheme="minorHAnsi" w:cstheme="minorHAnsi" w:hint="eastAsia"/>
          <w:lang w:eastAsia="zh-CN"/>
        </w:rPr>
        <w:t>In [1], we provide brief analysis for performance impact of Rel-16 e-MIMO WI:</w:t>
      </w:r>
    </w:p>
    <w:tbl>
      <w:tblPr>
        <w:tblStyle w:val="afd"/>
        <w:tblW w:w="0" w:type="auto"/>
        <w:jc w:val="center"/>
        <w:tblInd w:w="-550" w:type="dxa"/>
        <w:tblLook w:val="04A0" w:firstRow="1" w:lastRow="0" w:firstColumn="1" w:lastColumn="0" w:noHBand="0" w:noVBand="1"/>
      </w:tblPr>
      <w:tblGrid>
        <w:gridCol w:w="1365"/>
        <w:gridCol w:w="3460"/>
        <w:gridCol w:w="1384"/>
        <w:gridCol w:w="1598"/>
        <w:gridCol w:w="1730"/>
      </w:tblGrid>
      <w:tr w:rsidR="00D00B6F" w:rsidRPr="009863A5" w14:paraId="16BAD269" w14:textId="77777777" w:rsidTr="006C2025">
        <w:trPr>
          <w:trHeight w:val="267"/>
          <w:jc w:val="center"/>
        </w:trPr>
        <w:tc>
          <w:tcPr>
            <w:tcW w:w="4825" w:type="dxa"/>
            <w:gridSpan w:val="2"/>
            <w:vMerge w:val="restart"/>
          </w:tcPr>
          <w:p w14:paraId="3B366622" w14:textId="77777777" w:rsidR="00D00B6F" w:rsidRPr="00351B8E" w:rsidRDefault="00D00B6F" w:rsidP="006C2025">
            <w:pPr>
              <w:jc w:val="center"/>
              <w:rPr>
                <w:rFonts w:asciiTheme="minorHAnsi" w:hAnsiTheme="minorHAnsi" w:cstheme="minorHAnsi"/>
                <w:sz w:val="18"/>
                <w:szCs w:val="18"/>
              </w:rPr>
            </w:pPr>
            <w:r w:rsidRPr="00351B8E">
              <w:rPr>
                <w:rFonts w:asciiTheme="minorHAnsi" w:hAnsiTheme="minorHAnsi" w:cstheme="minorHAnsi"/>
                <w:sz w:val="18"/>
                <w:szCs w:val="18"/>
              </w:rPr>
              <w:t>Sub-items</w:t>
            </w:r>
          </w:p>
        </w:tc>
        <w:tc>
          <w:tcPr>
            <w:tcW w:w="1384" w:type="dxa"/>
            <w:vMerge w:val="restart"/>
          </w:tcPr>
          <w:p w14:paraId="30F8F94C"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 xml:space="preserve">BS </w:t>
            </w:r>
            <w:proofErr w:type="spellStart"/>
            <w:r>
              <w:rPr>
                <w:rFonts w:asciiTheme="minorHAnsi" w:eastAsiaTheme="minorEastAsia" w:hAnsiTheme="minorHAnsi" w:cstheme="minorHAnsi" w:hint="eastAsia"/>
                <w:sz w:val="18"/>
                <w:szCs w:val="18"/>
                <w:lang w:eastAsia="zh-CN"/>
              </w:rPr>
              <w:t>Demod</w:t>
            </w:r>
            <w:proofErr w:type="spellEnd"/>
            <w:r>
              <w:rPr>
                <w:rFonts w:asciiTheme="minorHAnsi" w:eastAsiaTheme="minorEastAsia" w:hAnsiTheme="minorHAnsi" w:cstheme="minorHAnsi" w:hint="eastAsia"/>
                <w:sz w:val="18"/>
                <w:szCs w:val="18"/>
                <w:lang w:eastAsia="zh-CN"/>
              </w:rPr>
              <w:t xml:space="preserve"> </w:t>
            </w:r>
          </w:p>
        </w:tc>
        <w:tc>
          <w:tcPr>
            <w:tcW w:w="3328" w:type="dxa"/>
            <w:gridSpan w:val="2"/>
          </w:tcPr>
          <w:p w14:paraId="5A80B55F" w14:textId="77777777" w:rsidR="00D00B6F" w:rsidRPr="00D94582"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 xml:space="preserve">UE </w:t>
            </w:r>
            <w:r>
              <w:rPr>
                <w:rFonts w:asciiTheme="minorHAnsi" w:eastAsiaTheme="minorEastAsia" w:hAnsiTheme="minorHAnsi" w:cstheme="minorHAnsi"/>
                <w:sz w:val="18"/>
                <w:szCs w:val="18"/>
                <w:lang w:eastAsia="zh-CN"/>
              </w:rPr>
              <w:t>Performance</w:t>
            </w:r>
          </w:p>
        </w:tc>
      </w:tr>
      <w:tr w:rsidR="00D00B6F" w:rsidRPr="009863A5" w14:paraId="2D4A2B80" w14:textId="77777777" w:rsidTr="006C2025">
        <w:trPr>
          <w:trHeight w:val="146"/>
          <w:jc w:val="center"/>
        </w:trPr>
        <w:tc>
          <w:tcPr>
            <w:tcW w:w="4825" w:type="dxa"/>
            <w:gridSpan w:val="2"/>
            <w:vMerge/>
          </w:tcPr>
          <w:p w14:paraId="1826B1E8" w14:textId="77777777" w:rsidR="00D00B6F" w:rsidRPr="00351B8E" w:rsidRDefault="00D00B6F" w:rsidP="006C2025">
            <w:pPr>
              <w:jc w:val="center"/>
              <w:rPr>
                <w:rFonts w:asciiTheme="minorHAnsi" w:hAnsiTheme="minorHAnsi" w:cstheme="minorHAnsi"/>
                <w:sz w:val="18"/>
                <w:szCs w:val="18"/>
              </w:rPr>
            </w:pPr>
          </w:p>
        </w:tc>
        <w:tc>
          <w:tcPr>
            <w:tcW w:w="1384" w:type="dxa"/>
            <w:vMerge/>
          </w:tcPr>
          <w:p w14:paraId="1F83C7C2" w14:textId="77777777" w:rsidR="00D00B6F" w:rsidRPr="00351B8E" w:rsidRDefault="00D00B6F" w:rsidP="006C2025">
            <w:pPr>
              <w:jc w:val="center"/>
              <w:rPr>
                <w:rFonts w:asciiTheme="minorHAnsi" w:hAnsiTheme="minorHAnsi" w:cstheme="minorHAnsi"/>
                <w:sz w:val="18"/>
                <w:szCs w:val="18"/>
              </w:rPr>
            </w:pPr>
          </w:p>
        </w:tc>
        <w:tc>
          <w:tcPr>
            <w:tcW w:w="1598" w:type="dxa"/>
          </w:tcPr>
          <w:p w14:paraId="1D9312FA"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 xml:space="preserve">UE </w:t>
            </w:r>
            <w:proofErr w:type="spellStart"/>
            <w:r>
              <w:rPr>
                <w:rFonts w:asciiTheme="minorHAnsi" w:eastAsiaTheme="minorEastAsia" w:hAnsiTheme="minorHAnsi" w:cstheme="minorHAnsi" w:hint="eastAsia"/>
                <w:sz w:val="18"/>
                <w:szCs w:val="18"/>
                <w:lang w:eastAsia="zh-CN"/>
              </w:rPr>
              <w:t>Demod</w:t>
            </w:r>
            <w:proofErr w:type="spellEnd"/>
          </w:p>
        </w:tc>
        <w:tc>
          <w:tcPr>
            <w:tcW w:w="1730" w:type="dxa"/>
          </w:tcPr>
          <w:p w14:paraId="2E4BCED2"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CSI</w:t>
            </w:r>
          </w:p>
        </w:tc>
      </w:tr>
      <w:tr w:rsidR="00D00B6F" w:rsidRPr="009863A5" w14:paraId="21E31A59" w14:textId="77777777" w:rsidTr="006C2025">
        <w:trPr>
          <w:trHeight w:val="292"/>
          <w:jc w:val="center"/>
        </w:trPr>
        <w:tc>
          <w:tcPr>
            <w:tcW w:w="4825" w:type="dxa"/>
            <w:gridSpan w:val="2"/>
          </w:tcPr>
          <w:p w14:paraId="1173A5D8"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 1: CSI enhancement for MU-MIMO</w:t>
            </w:r>
          </w:p>
        </w:tc>
        <w:tc>
          <w:tcPr>
            <w:tcW w:w="1384" w:type="dxa"/>
          </w:tcPr>
          <w:p w14:paraId="1CAE08DE"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5B96E55E"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Yes</w:t>
            </w:r>
          </w:p>
        </w:tc>
        <w:tc>
          <w:tcPr>
            <w:tcW w:w="1730" w:type="dxa"/>
          </w:tcPr>
          <w:p w14:paraId="46EA343E" w14:textId="77777777" w:rsidR="00D00B6F" w:rsidRPr="00351B8E" w:rsidRDefault="00D00B6F" w:rsidP="006C2025">
            <w:pPr>
              <w:jc w:val="center"/>
              <w:rPr>
                <w:rFonts w:asciiTheme="minorHAnsi" w:hAnsiTheme="minorHAnsi" w:cstheme="minorHAnsi"/>
                <w:sz w:val="18"/>
                <w:szCs w:val="18"/>
              </w:rPr>
            </w:pPr>
            <w:r w:rsidRPr="002C20F1">
              <w:rPr>
                <w:rFonts w:asciiTheme="minorHAnsi" w:hAnsiTheme="minorHAnsi" w:cstheme="minorHAnsi"/>
                <w:sz w:val="18"/>
                <w:szCs w:val="18"/>
                <w:highlight w:val="yellow"/>
              </w:rPr>
              <w:t>Yes</w:t>
            </w:r>
          </w:p>
        </w:tc>
      </w:tr>
      <w:tr w:rsidR="00D00B6F" w:rsidRPr="009863A5" w14:paraId="22C3B8A6" w14:textId="77777777" w:rsidTr="006C2025">
        <w:trPr>
          <w:trHeight w:val="263"/>
          <w:jc w:val="center"/>
        </w:trPr>
        <w:tc>
          <w:tcPr>
            <w:tcW w:w="4825" w:type="dxa"/>
            <w:gridSpan w:val="2"/>
          </w:tcPr>
          <w:p w14:paraId="20768A6C"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 2: Multi-TRP/Panel transmission</w:t>
            </w:r>
          </w:p>
        </w:tc>
        <w:tc>
          <w:tcPr>
            <w:tcW w:w="1384" w:type="dxa"/>
          </w:tcPr>
          <w:p w14:paraId="7EA90CA6"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36573E15"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Yes</w:t>
            </w:r>
          </w:p>
        </w:tc>
        <w:tc>
          <w:tcPr>
            <w:tcW w:w="1730" w:type="dxa"/>
          </w:tcPr>
          <w:p w14:paraId="4BF5762F"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r w:rsidR="00D00B6F" w:rsidRPr="009863A5" w14:paraId="7CC65C02" w14:textId="77777777" w:rsidTr="006C2025">
        <w:trPr>
          <w:trHeight w:val="330"/>
          <w:jc w:val="center"/>
        </w:trPr>
        <w:tc>
          <w:tcPr>
            <w:tcW w:w="1365" w:type="dxa"/>
            <w:vMerge w:val="restart"/>
          </w:tcPr>
          <w:p w14:paraId="498F8E66"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Item3:Beam management enhancement</w:t>
            </w:r>
          </w:p>
        </w:tc>
        <w:tc>
          <w:tcPr>
            <w:tcW w:w="3460" w:type="dxa"/>
          </w:tcPr>
          <w:p w14:paraId="2356AD95" w14:textId="77777777" w:rsidR="00D00B6F" w:rsidRPr="00727F46" w:rsidRDefault="00D00B6F" w:rsidP="006C2025">
            <w:pP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Item3a: L1-SINR</w:t>
            </w:r>
            <w:r>
              <w:rPr>
                <w:rFonts w:asciiTheme="minorHAnsi" w:eastAsiaTheme="minorEastAsia" w:hAnsiTheme="minorHAnsi" w:cstheme="minorHAnsi" w:hint="eastAsia"/>
                <w:sz w:val="18"/>
                <w:szCs w:val="18"/>
                <w:lang w:eastAsia="zh-CN"/>
              </w:rPr>
              <w:t xml:space="preserve"> measurement</w:t>
            </w:r>
          </w:p>
        </w:tc>
        <w:tc>
          <w:tcPr>
            <w:tcW w:w="1384" w:type="dxa"/>
          </w:tcPr>
          <w:p w14:paraId="4F4DEE64"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Pr>
          <w:p w14:paraId="7BBF542E"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760D7174"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D00B6F" w:rsidRPr="009863A5" w14:paraId="5280DA6A" w14:textId="77777777" w:rsidTr="006C2025">
        <w:trPr>
          <w:trHeight w:val="283"/>
          <w:jc w:val="center"/>
        </w:trPr>
        <w:tc>
          <w:tcPr>
            <w:tcW w:w="1365" w:type="dxa"/>
            <w:vMerge/>
          </w:tcPr>
          <w:p w14:paraId="60C4B614" w14:textId="77777777" w:rsidR="00D00B6F" w:rsidRPr="00351B8E" w:rsidRDefault="00D00B6F" w:rsidP="006C2025">
            <w:pPr>
              <w:rPr>
                <w:rFonts w:asciiTheme="minorHAnsi" w:hAnsiTheme="minorHAnsi" w:cstheme="minorHAnsi"/>
                <w:sz w:val="18"/>
                <w:szCs w:val="18"/>
              </w:rPr>
            </w:pPr>
          </w:p>
        </w:tc>
        <w:tc>
          <w:tcPr>
            <w:tcW w:w="3460" w:type="dxa"/>
          </w:tcPr>
          <w:p w14:paraId="758A191F"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 xml:space="preserve">Item3b: BFR for </w:t>
            </w:r>
            <w:proofErr w:type="spellStart"/>
            <w:r w:rsidRPr="00351B8E">
              <w:rPr>
                <w:rFonts w:asciiTheme="minorHAnsi" w:hAnsiTheme="minorHAnsi" w:cstheme="minorHAnsi"/>
                <w:sz w:val="18"/>
                <w:szCs w:val="18"/>
              </w:rPr>
              <w:t>Scell</w:t>
            </w:r>
            <w:proofErr w:type="spellEnd"/>
          </w:p>
        </w:tc>
        <w:tc>
          <w:tcPr>
            <w:tcW w:w="1384" w:type="dxa"/>
          </w:tcPr>
          <w:p w14:paraId="4DF29DC4"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Pr>
          <w:p w14:paraId="6F9B4A6E"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3383632F"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D00B6F" w:rsidRPr="009863A5" w14:paraId="08099F03" w14:textId="77777777" w:rsidTr="006C2025">
        <w:trPr>
          <w:trHeight w:val="283"/>
          <w:jc w:val="center"/>
        </w:trPr>
        <w:tc>
          <w:tcPr>
            <w:tcW w:w="1365" w:type="dxa"/>
            <w:vMerge/>
          </w:tcPr>
          <w:p w14:paraId="3447F444" w14:textId="77777777" w:rsidR="00D00B6F" w:rsidRPr="00351B8E" w:rsidRDefault="00D00B6F" w:rsidP="006C2025">
            <w:pPr>
              <w:rPr>
                <w:rFonts w:asciiTheme="minorHAnsi" w:hAnsiTheme="minorHAnsi" w:cstheme="minorHAnsi"/>
                <w:sz w:val="18"/>
                <w:szCs w:val="18"/>
              </w:rPr>
            </w:pPr>
          </w:p>
        </w:tc>
        <w:tc>
          <w:tcPr>
            <w:tcW w:w="3460" w:type="dxa"/>
            <w:tcBorders>
              <w:bottom w:val="single" w:sz="4" w:space="0" w:color="auto"/>
            </w:tcBorders>
          </w:tcPr>
          <w:p w14:paraId="4772B3C9"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Item3c: DL/UL beam indication with reduced latency and overhead</w:t>
            </w:r>
          </w:p>
        </w:tc>
        <w:tc>
          <w:tcPr>
            <w:tcW w:w="1384" w:type="dxa"/>
            <w:tcBorders>
              <w:bottom w:val="single" w:sz="4" w:space="0" w:color="auto"/>
            </w:tcBorders>
          </w:tcPr>
          <w:p w14:paraId="1668131E"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Borders>
              <w:bottom w:val="single" w:sz="4" w:space="0" w:color="auto"/>
            </w:tcBorders>
          </w:tcPr>
          <w:p w14:paraId="31B22B5C" w14:textId="77777777" w:rsidR="00D00B6F" w:rsidRPr="008675CA"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730" w:type="dxa"/>
            <w:tcBorders>
              <w:bottom w:val="single" w:sz="4" w:space="0" w:color="auto"/>
            </w:tcBorders>
          </w:tcPr>
          <w:p w14:paraId="1B362A83"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D00B6F" w:rsidRPr="009863A5" w14:paraId="405C4996" w14:textId="77777777" w:rsidTr="006C2025">
        <w:trPr>
          <w:trHeight w:val="281"/>
          <w:jc w:val="center"/>
        </w:trPr>
        <w:tc>
          <w:tcPr>
            <w:tcW w:w="4825" w:type="dxa"/>
            <w:gridSpan w:val="2"/>
          </w:tcPr>
          <w:p w14:paraId="7425EB23" w14:textId="77777777" w:rsidR="00D00B6F" w:rsidRPr="00C166AE" w:rsidRDefault="00D00B6F" w:rsidP="006C2025">
            <w:pPr>
              <w:rPr>
                <w:rFonts w:asciiTheme="minorHAnsi" w:eastAsiaTheme="minorEastAsia" w:hAnsiTheme="minorHAnsi" w:cstheme="minorHAnsi"/>
                <w:sz w:val="18"/>
                <w:szCs w:val="18"/>
                <w:highlight w:val="lightGray"/>
                <w:lang w:eastAsia="zh-CN"/>
              </w:rPr>
            </w:pPr>
            <w:r w:rsidRPr="00351B8E">
              <w:rPr>
                <w:rFonts w:asciiTheme="minorHAnsi" w:hAnsiTheme="minorHAnsi" w:cstheme="minorHAnsi"/>
                <w:sz w:val="18"/>
                <w:szCs w:val="18"/>
              </w:rPr>
              <w:t>Item4: Full TX power UL transmission</w:t>
            </w:r>
          </w:p>
        </w:tc>
        <w:tc>
          <w:tcPr>
            <w:tcW w:w="1384" w:type="dxa"/>
          </w:tcPr>
          <w:p w14:paraId="6DBA8EA1" w14:textId="77777777" w:rsidR="00D00B6F" w:rsidRPr="00C166AE"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28FEAC81"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4D2C87A3"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r w:rsidR="00D00B6F" w:rsidRPr="009863A5" w14:paraId="1D76AB8A" w14:textId="77777777" w:rsidTr="006C2025">
        <w:trPr>
          <w:trHeight w:val="152"/>
          <w:jc w:val="center"/>
        </w:trPr>
        <w:tc>
          <w:tcPr>
            <w:tcW w:w="4825" w:type="dxa"/>
            <w:gridSpan w:val="2"/>
          </w:tcPr>
          <w:p w14:paraId="2F7FE35F" w14:textId="77777777" w:rsidR="00D00B6F" w:rsidRPr="00351B8E" w:rsidRDefault="00D00B6F" w:rsidP="006C2025">
            <w:pP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Item5: Low PAPR RS</w:t>
            </w:r>
          </w:p>
        </w:tc>
        <w:tc>
          <w:tcPr>
            <w:tcW w:w="1384" w:type="dxa"/>
          </w:tcPr>
          <w:p w14:paraId="58429238"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hAnsiTheme="minorHAnsi" w:cstheme="minorHAnsi"/>
                <w:sz w:val="18"/>
                <w:szCs w:val="18"/>
                <w:highlight w:val="yellow"/>
              </w:rPr>
              <w:t>FFS</w:t>
            </w:r>
          </w:p>
        </w:tc>
        <w:tc>
          <w:tcPr>
            <w:tcW w:w="1598" w:type="dxa"/>
          </w:tcPr>
          <w:p w14:paraId="0CF05EF7"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FFS</w:t>
            </w:r>
          </w:p>
        </w:tc>
        <w:tc>
          <w:tcPr>
            <w:tcW w:w="1730" w:type="dxa"/>
          </w:tcPr>
          <w:p w14:paraId="7C77DD6D"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bl>
    <w:p w14:paraId="776A11B6" w14:textId="20B11FB4" w:rsidR="00D00B6F" w:rsidRPr="002C20F1" w:rsidRDefault="00D00B6F" w:rsidP="00642BC6">
      <w:pPr>
        <w:rPr>
          <w:rFonts w:asciiTheme="minorHAnsi" w:hAnsiTheme="minorHAnsi" w:cstheme="minorHAnsi"/>
        </w:rPr>
      </w:pPr>
      <w:r>
        <w:rPr>
          <w:rFonts w:asciiTheme="minorHAnsi" w:hAnsiTheme="minorHAnsi" w:cstheme="minorHAnsi" w:hint="eastAsia"/>
        </w:rPr>
        <w:t xml:space="preserve"> In this contribution, test case design for PMI test cases with </w:t>
      </w:r>
      <w:r>
        <w:rPr>
          <w:rFonts w:asciiTheme="minorHAnsi" w:hAnsiTheme="minorHAnsi" w:cstheme="minorHAnsi"/>
        </w:rPr>
        <w:t>enhanced</w:t>
      </w:r>
      <w:r>
        <w:rPr>
          <w:rFonts w:asciiTheme="minorHAnsi" w:hAnsiTheme="minorHAnsi" w:cstheme="minorHAnsi" w:hint="eastAsia"/>
        </w:rPr>
        <w:t xml:space="preserve"> Type II codebook provided.</w:t>
      </w:r>
    </w:p>
    <w:p w14:paraId="3A2D82C0" w14:textId="280B60D5" w:rsidR="0039555A" w:rsidRPr="00171BD2" w:rsidRDefault="00873E1F" w:rsidP="00235886">
      <w:pPr>
        <w:pStyle w:val="1"/>
        <w:numPr>
          <w:ilvl w:val="0"/>
          <w:numId w:val="1"/>
        </w:numPr>
        <w:rPr>
          <w:lang w:val="en-US" w:eastAsia="zh-CN"/>
        </w:rPr>
      </w:pPr>
      <w:r>
        <w:rPr>
          <w:rFonts w:hint="eastAsia"/>
          <w:lang w:val="en-US" w:eastAsia="zh-CN"/>
        </w:rPr>
        <w:t>Discussion</w:t>
      </w:r>
    </w:p>
    <w:p w14:paraId="74D762B5" w14:textId="04B7191B" w:rsidR="00507687" w:rsidRPr="005908E6" w:rsidRDefault="00E078FB" w:rsidP="005D7AF8">
      <w:pPr>
        <w:rPr>
          <w:rFonts w:asciiTheme="minorHAnsi" w:eastAsiaTheme="minorEastAsia" w:hAnsiTheme="minorHAnsi" w:cstheme="minorHAnsi"/>
          <w:b/>
          <w:u w:val="single"/>
          <w:lang w:val="en-US" w:eastAsia="zh-CN"/>
        </w:rPr>
      </w:pPr>
      <w:r w:rsidRPr="005908E6">
        <w:rPr>
          <w:rFonts w:asciiTheme="minorHAnsi" w:eastAsiaTheme="minorEastAsia" w:hAnsiTheme="minorHAnsi" w:cstheme="minorHAnsi" w:hint="eastAsia"/>
          <w:b/>
          <w:u w:val="single"/>
          <w:lang w:val="en-US" w:eastAsia="zh-CN"/>
        </w:rPr>
        <w:t xml:space="preserve">Rel-16 Type II </w:t>
      </w:r>
      <w:r w:rsidRPr="005908E6">
        <w:rPr>
          <w:rFonts w:asciiTheme="minorHAnsi" w:eastAsiaTheme="minorEastAsia" w:hAnsiTheme="minorHAnsi" w:cstheme="minorHAnsi"/>
          <w:b/>
          <w:u w:val="single"/>
          <w:lang w:val="en-US" w:eastAsia="zh-CN"/>
        </w:rPr>
        <w:t>codebook construction</w:t>
      </w:r>
    </w:p>
    <w:p w14:paraId="4C80112D" w14:textId="4177D6DE" w:rsidR="00B07CF9" w:rsidRPr="00EE449B" w:rsidRDefault="00B07CF9" w:rsidP="00B07CF9">
      <w:pPr>
        <w:spacing w:after="200" w:line="276" w:lineRule="auto"/>
        <w:contextualSpacing/>
        <w:rPr>
          <w:rFonts w:asciiTheme="minorHAnsi" w:eastAsiaTheme="minorEastAsia" w:hAnsiTheme="minorHAnsi" w:cstheme="minorHAnsi"/>
          <w:lang w:val="en-US" w:eastAsia="zh-CN"/>
        </w:rPr>
      </w:pPr>
      <w:r w:rsidRPr="00EE449B">
        <w:rPr>
          <w:rFonts w:asciiTheme="minorHAnsi" w:eastAsiaTheme="minorEastAsia" w:hAnsiTheme="minorHAnsi" w:cstheme="minorHAnsi"/>
          <w:lang w:val="en-US" w:eastAsia="zh-CN"/>
        </w:rPr>
        <w:t xml:space="preserve">Rel-16 Type </w:t>
      </w:r>
      <w:proofErr w:type="gramStart"/>
      <w:r w:rsidRPr="00EE449B">
        <w:rPr>
          <w:rFonts w:asciiTheme="minorHAnsi" w:eastAsiaTheme="minorEastAsia" w:hAnsiTheme="minorHAnsi" w:cstheme="minorHAnsi"/>
          <w:lang w:val="en-US" w:eastAsia="zh-CN"/>
        </w:rPr>
        <w:t xml:space="preserve">II  </w:t>
      </w:r>
      <w:proofErr w:type="spellStart"/>
      <w:r w:rsidRPr="00EE449B">
        <w:rPr>
          <w:rFonts w:asciiTheme="minorHAnsi" w:eastAsiaTheme="minorEastAsia" w:hAnsiTheme="minorHAnsi" w:cstheme="minorHAnsi"/>
          <w:lang w:val="en-US" w:eastAsia="zh-CN"/>
        </w:rPr>
        <w:t>Precoders</w:t>
      </w:r>
      <w:proofErr w:type="spellEnd"/>
      <w:proofErr w:type="gramEnd"/>
      <w:r w:rsidRPr="00EE449B">
        <w:rPr>
          <w:rFonts w:asciiTheme="minorHAnsi" w:eastAsiaTheme="minorEastAsia" w:hAnsiTheme="minorHAnsi" w:cstheme="minorHAnsi"/>
          <w:lang w:val="en-US" w:eastAsia="zh-CN"/>
        </w:rPr>
        <w:t xml:space="preserve"> for a layer is given by size-</w:t>
      </w:r>
      <m:oMath>
        <m:r>
          <m:rPr>
            <m:sty m:val="p"/>
          </m:rPr>
          <w:rPr>
            <w:rFonts w:ascii="Cambria Math" w:eastAsiaTheme="minorEastAsia" w:hAnsi="Cambria Math" w:cstheme="minorHAnsi"/>
            <w:lang w:val="en-US" w:eastAsia="zh-CN"/>
          </w:rPr>
          <m:t>P×</m:t>
        </m:r>
        <m:sSub>
          <m:sSubPr>
            <m:ctrlPr>
              <w:rPr>
                <w:rFonts w:ascii="Cambria Math" w:eastAsiaTheme="minorEastAsia" w:hAnsi="Cambria Math" w:cstheme="minorHAnsi"/>
                <w:lang w:val="en-US" w:eastAsia="zh-CN"/>
              </w:rPr>
            </m:ctrlPr>
          </m:sSubPr>
          <m:e>
            <m:r>
              <m:rPr>
                <m:sty m:val="p"/>
              </m:rPr>
              <w:rPr>
                <w:rFonts w:ascii="Cambria Math" w:eastAsiaTheme="minorEastAsia" w:hAnsi="Cambria Math" w:cstheme="minorHAnsi"/>
                <w:lang w:val="en-US" w:eastAsia="zh-CN"/>
              </w:rPr>
              <m:t>N</m:t>
            </m:r>
          </m:e>
          <m:sub>
            <m:r>
              <m:rPr>
                <m:sty m:val="p"/>
              </m:rPr>
              <w:rPr>
                <w:rFonts w:ascii="Cambria Math" w:eastAsiaTheme="minorEastAsia" w:hAnsi="Cambria Math" w:cstheme="minorHAnsi"/>
                <w:lang w:val="en-US" w:eastAsia="zh-CN"/>
              </w:rPr>
              <m:t>3</m:t>
            </m:r>
          </m:sub>
        </m:sSub>
        <m:r>
          <m:rPr>
            <m:sty m:val="p"/>
          </m:rPr>
          <w:rPr>
            <w:rFonts w:ascii="Cambria Math" w:eastAsiaTheme="minorEastAsia" w:hAnsi="Cambria Math" w:cstheme="minorHAnsi"/>
            <w:lang w:val="en-US" w:eastAsia="zh-CN"/>
          </w:rPr>
          <m:t> </m:t>
        </m:r>
      </m:oMath>
      <w:r w:rsidRPr="00EE449B">
        <w:rPr>
          <w:rFonts w:asciiTheme="minorHAnsi" w:eastAsiaTheme="minorEastAsia" w:hAnsiTheme="minorHAnsi" w:cstheme="minorHAnsi"/>
          <w:lang w:val="en-US" w:eastAsia="zh-CN"/>
        </w:rPr>
        <w:t xml:space="preserve">matrix </w:t>
      </w:r>
      <m:oMath>
        <m:r>
          <m:rPr>
            <m:sty m:val="p"/>
          </m:rPr>
          <w:rPr>
            <w:rFonts w:ascii="Cambria Math" w:eastAsiaTheme="minorEastAsia" w:hAnsi="Cambria Math" w:cstheme="minorHAnsi"/>
            <w:lang w:val="en-US" w:eastAsia="zh-CN"/>
          </w:rPr>
          <m:t>W=</m:t>
        </m:r>
        <m:sSub>
          <m:sSubPr>
            <m:ctrlPr>
              <w:rPr>
                <w:rFonts w:ascii="Cambria Math" w:eastAsiaTheme="minorEastAsia" w:hAnsi="Cambria Math" w:cstheme="minorHAnsi"/>
                <w:lang w:val="en-US" w:eastAsia="zh-CN"/>
              </w:rPr>
            </m:ctrlPr>
          </m:sSubPr>
          <m:e>
            <m:r>
              <m:rPr>
                <m:sty m:val="p"/>
              </m:rPr>
              <w:rPr>
                <w:rFonts w:ascii="Cambria Math" w:eastAsiaTheme="minorEastAsia" w:hAnsi="Cambria Math" w:cstheme="minorHAnsi"/>
                <w:lang w:val="en-US" w:eastAsia="zh-CN"/>
              </w:rPr>
              <m:t>W</m:t>
            </m:r>
          </m:e>
          <m:sub>
            <m:r>
              <m:rPr>
                <m:sty m:val="p"/>
              </m:rPr>
              <w:rPr>
                <w:rFonts w:ascii="Cambria Math" w:eastAsiaTheme="minorEastAsia" w:hAnsi="Cambria Math" w:cstheme="minorHAnsi"/>
                <w:lang w:val="en-US" w:eastAsia="zh-CN"/>
              </w:rPr>
              <m:t>1</m:t>
            </m:r>
          </m:sub>
        </m:sSub>
        <m:sSub>
          <m:sSubPr>
            <m:ctrlPr>
              <w:rPr>
                <w:rFonts w:ascii="Cambria Math" w:eastAsiaTheme="minorEastAsia" w:hAnsi="Cambria Math" w:cstheme="minorHAnsi"/>
                <w:lang w:val="en-US" w:eastAsia="zh-CN"/>
              </w:rPr>
            </m:ctrlPr>
          </m:sSubPr>
          <m:e>
            <m:acc>
              <m:accPr>
                <m:chr m:val="̃"/>
                <m:ctrlPr>
                  <w:rPr>
                    <w:rFonts w:ascii="Cambria Math" w:eastAsiaTheme="minorEastAsia" w:hAnsi="Cambria Math" w:cstheme="minorHAnsi"/>
                    <w:lang w:val="en-US" w:eastAsia="zh-CN"/>
                  </w:rPr>
                </m:ctrlPr>
              </m:accPr>
              <m:e>
                <m:r>
                  <m:rPr>
                    <m:sty m:val="p"/>
                  </m:rPr>
                  <w:rPr>
                    <w:rFonts w:ascii="Cambria Math" w:eastAsiaTheme="minorEastAsia" w:hAnsi="Cambria Math" w:cstheme="minorHAnsi"/>
                    <w:lang w:val="en-US" w:eastAsia="zh-CN"/>
                  </w:rPr>
                  <m:t>W</m:t>
                </m:r>
              </m:e>
            </m:acc>
          </m:e>
          <m:sub>
            <m:r>
              <m:rPr>
                <m:sty m:val="p"/>
              </m:rPr>
              <w:rPr>
                <w:rFonts w:ascii="Cambria Math" w:eastAsiaTheme="minorEastAsia" w:hAnsi="Cambria Math" w:cstheme="minorHAnsi"/>
                <w:lang w:val="en-US" w:eastAsia="zh-CN"/>
              </w:rPr>
              <m:t>2</m:t>
            </m:r>
          </m:sub>
        </m:sSub>
        <m:sSubSup>
          <m:sSubSupPr>
            <m:ctrlPr>
              <w:rPr>
                <w:rFonts w:ascii="Cambria Math" w:eastAsiaTheme="minorEastAsia" w:hAnsi="Cambria Math" w:cstheme="minorHAnsi"/>
                <w:lang w:val="en-US" w:eastAsia="zh-CN"/>
              </w:rPr>
            </m:ctrlPr>
          </m:sSubSupPr>
          <m:e>
            <m:r>
              <m:rPr>
                <m:sty m:val="p"/>
              </m:rPr>
              <w:rPr>
                <w:rFonts w:ascii="Cambria Math" w:eastAsiaTheme="minorEastAsia" w:hAnsi="Cambria Math" w:cstheme="minorHAnsi"/>
                <w:lang w:val="en-US" w:eastAsia="zh-CN"/>
              </w:rPr>
              <m:t>W</m:t>
            </m:r>
          </m:e>
          <m:sub>
            <m:r>
              <m:rPr>
                <m:sty m:val="p"/>
              </m:rPr>
              <w:rPr>
                <w:rFonts w:ascii="Cambria Math" w:eastAsiaTheme="minorEastAsia" w:hAnsi="Cambria Math" w:cstheme="minorHAnsi"/>
                <w:lang w:val="en-US" w:eastAsia="zh-CN"/>
              </w:rPr>
              <m:t>f</m:t>
            </m:r>
          </m:sub>
          <m:sup>
            <m:r>
              <m:rPr>
                <m:sty m:val="p"/>
              </m:rPr>
              <w:rPr>
                <w:rFonts w:ascii="Cambria Math" w:eastAsiaTheme="minorEastAsia" w:hAnsi="Cambria Math" w:cstheme="minorHAnsi"/>
                <w:lang w:val="en-US" w:eastAsia="zh-CN"/>
              </w:rPr>
              <m:t>H</m:t>
            </m:r>
          </m:sup>
        </m:sSubSup>
      </m:oMath>
    </w:p>
    <w:p w14:paraId="433553AD" w14:textId="77777777" w:rsidR="00B07CF9" w:rsidRPr="00EE449B" w:rsidRDefault="00B07CF9" w:rsidP="00B07CF9">
      <w:pPr>
        <w:pStyle w:val="afe"/>
        <w:numPr>
          <w:ilvl w:val="0"/>
          <w:numId w:val="9"/>
        </w:numPr>
        <w:overflowPunct/>
        <w:autoSpaceDE/>
        <w:autoSpaceDN/>
        <w:adjustRightInd/>
        <w:spacing w:after="200" w:line="276" w:lineRule="auto"/>
        <w:ind w:firstLineChars="0"/>
        <w:contextualSpacing/>
        <w:textAlignment w:val="auto"/>
        <w:rPr>
          <w:rFonts w:asciiTheme="minorHAnsi" w:hAnsiTheme="minorHAnsi" w:cstheme="minorHAnsi"/>
        </w:rPr>
      </w:pPr>
      <m:oMath>
        <m:r>
          <w:rPr>
            <w:rFonts w:ascii="Cambria Math" w:hAnsi="Cambria Math" w:cstheme="minorHAnsi"/>
          </w:rPr>
          <m:t>P=2</m:t>
        </m:r>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1</m:t>
            </m:r>
          </m:sub>
        </m:sSub>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2</m:t>
            </m:r>
          </m:sub>
        </m:sSub>
        <m:r>
          <m:rPr>
            <m:sty m:val="bi"/>
          </m:rPr>
          <w:rPr>
            <w:rFonts w:ascii="Cambria Math" w:hAnsi="Cambria Math" w:cstheme="minorHAnsi"/>
          </w:rPr>
          <m:t>=</m:t>
        </m:r>
      </m:oMath>
      <w:r w:rsidRPr="00EE449B">
        <w:rPr>
          <w:rFonts w:asciiTheme="minorHAnsi" w:hAnsiTheme="minorHAnsi" w:cstheme="minorHAnsi"/>
        </w:rPr>
        <w:t xml:space="preserve"> #SD dimensions</w:t>
      </w:r>
    </w:p>
    <w:p w14:paraId="6FD7F9F9" w14:textId="77777777" w:rsidR="00B07CF9" w:rsidRPr="00EE449B" w:rsidRDefault="00E165E1" w:rsidP="00B07CF9">
      <w:pPr>
        <w:pStyle w:val="afe"/>
        <w:numPr>
          <w:ilvl w:val="0"/>
          <w:numId w:val="9"/>
        </w:numPr>
        <w:overflowPunct/>
        <w:autoSpaceDE/>
        <w:autoSpaceDN/>
        <w:adjustRightInd/>
        <w:spacing w:after="200" w:line="276" w:lineRule="auto"/>
        <w:ind w:firstLineChars="0"/>
        <w:contextualSpacing/>
        <w:textAlignment w:val="auto"/>
        <w:rPr>
          <w:rFonts w:asciiTheme="minorHAnsi" w:hAnsiTheme="minorHAnsi" w:cstheme="minorHAnsi"/>
        </w:rPr>
      </w:pPr>
      <m:oMath>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3</m:t>
            </m:r>
          </m:sub>
        </m:sSub>
        <m:r>
          <w:rPr>
            <w:rFonts w:ascii="Cambria Math" w:hAnsi="Cambria Math" w:cstheme="minorHAnsi"/>
          </w:rPr>
          <m:t>=</m:t>
        </m:r>
      </m:oMath>
      <w:r w:rsidR="00B07CF9" w:rsidRPr="00EE449B">
        <w:rPr>
          <w:rFonts w:asciiTheme="minorHAnsi" w:hAnsiTheme="minorHAnsi" w:cstheme="minorHAnsi"/>
        </w:rPr>
        <w:t xml:space="preserve"> #FD dimensions</w:t>
      </w:r>
    </w:p>
    <w:p w14:paraId="4B9DB566" w14:textId="77777777" w:rsidR="00B07CF9" w:rsidRPr="00EE449B" w:rsidRDefault="00B07CF9" w:rsidP="00B07CF9">
      <w:pPr>
        <w:pStyle w:val="afe"/>
        <w:numPr>
          <w:ilvl w:val="0"/>
          <w:numId w:val="9"/>
        </w:numPr>
        <w:overflowPunct/>
        <w:autoSpaceDE/>
        <w:autoSpaceDN/>
        <w:adjustRightInd/>
        <w:spacing w:after="200" w:line="276" w:lineRule="auto"/>
        <w:ind w:firstLineChars="0"/>
        <w:contextualSpacing/>
        <w:textAlignment w:val="auto"/>
        <w:rPr>
          <w:rFonts w:asciiTheme="minorHAnsi" w:hAnsiTheme="minorHAnsi" w:cstheme="minorHAnsi"/>
        </w:rPr>
      </w:pPr>
      <w:proofErr w:type="spellStart"/>
      <w:r w:rsidRPr="00EE449B">
        <w:rPr>
          <w:rFonts w:asciiTheme="minorHAnsi" w:hAnsiTheme="minorHAnsi" w:cstheme="minorHAnsi"/>
        </w:rPr>
        <w:t>Precoder</w:t>
      </w:r>
      <w:proofErr w:type="spellEnd"/>
      <w:r w:rsidRPr="00EE449B">
        <w:rPr>
          <w:rFonts w:asciiTheme="minorHAnsi" w:hAnsiTheme="minorHAnsi" w:cstheme="minorHAnsi"/>
        </w:rPr>
        <w:t xml:space="preserve"> normalization: the </w:t>
      </w:r>
      <w:proofErr w:type="spellStart"/>
      <w:r w:rsidRPr="00EE449B">
        <w:rPr>
          <w:rFonts w:asciiTheme="minorHAnsi" w:hAnsiTheme="minorHAnsi" w:cstheme="minorHAnsi"/>
        </w:rPr>
        <w:t>precoding</w:t>
      </w:r>
      <w:proofErr w:type="spellEnd"/>
      <w:r w:rsidRPr="00EE449B">
        <w:rPr>
          <w:rFonts w:asciiTheme="minorHAnsi" w:hAnsiTheme="minorHAnsi" w:cstheme="minorHAnsi"/>
        </w:rPr>
        <w:t xml:space="preserve"> matrix for given rank and unit of </w:t>
      </w:r>
      <m:oMath>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3</m:t>
            </m:r>
          </m:sub>
        </m:sSub>
      </m:oMath>
      <w:r w:rsidRPr="00EE449B">
        <w:rPr>
          <w:rFonts w:asciiTheme="minorHAnsi" w:hAnsiTheme="minorHAnsi" w:cstheme="minorHAnsi"/>
        </w:rPr>
        <w:t xml:space="preserve"> is normalized to norm 1/sqrt(rank) </w:t>
      </w:r>
    </w:p>
    <w:tbl>
      <w:tblPr>
        <w:tblStyle w:val="afd"/>
        <w:tblW w:w="0" w:type="auto"/>
        <w:tblLook w:val="04A0" w:firstRow="1" w:lastRow="0" w:firstColumn="1" w:lastColumn="0" w:noHBand="0" w:noVBand="1"/>
      </w:tblPr>
      <w:tblGrid>
        <w:gridCol w:w="9857"/>
      </w:tblGrid>
      <w:tr w:rsidR="005908E6" w:rsidRPr="00EE449B" w14:paraId="1DBFF5BC" w14:textId="77777777" w:rsidTr="005908E6">
        <w:tc>
          <w:tcPr>
            <w:tcW w:w="9857" w:type="dxa"/>
          </w:tcPr>
          <w:p w14:paraId="10FE3029" w14:textId="77777777" w:rsidR="005908E6" w:rsidRPr="00EE449B" w:rsidRDefault="005908E6" w:rsidP="005908E6">
            <w:pPr>
              <w:pStyle w:val="afe"/>
              <w:numPr>
                <w:ilvl w:val="0"/>
                <w:numId w:val="8"/>
              </w:numPr>
              <w:overflowPunct/>
              <w:autoSpaceDE/>
              <w:autoSpaceDN/>
              <w:adjustRightInd/>
              <w:spacing w:after="200" w:line="276" w:lineRule="auto"/>
              <w:ind w:leftChars="10" w:left="44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t>Spatial domain (SD) compression</w:t>
            </w:r>
          </w:p>
          <w:p w14:paraId="028A4980" w14:textId="77777777" w:rsidR="005908E6" w:rsidRPr="00EE449B" w:rsidRDefault="005908E6" w:rsidP="005908E6">
            <w:pPr>
              <w:pStyle w:val="afe"/>
              <w:numPr>
                <w:ilvl w:val="1"/>
                <w:numId w:val="10"/>
              </w:numPr>
              <w:overflowPunct/>
              <w:autoSpaceDE/>
              <w:autoSpaceDN/>
              <w:adjustRightInd/>
              <w:spacing w:after="200" w:line="276" w:lineRule="auto"/>
              <w:ind w:leftChars="220" w:left="860" w:firstLineChars="0"/>
              <w:contextualSpacing/>
              <w:textAlignment w:val="auto"/>
              <w:rPr>
                <w:rFonts w:asciiTheme="minorHAnsi" w:hAnsiTheme="minorHAnsi" w:cstheme="minorHAnsi"/>
                <w:sz w:val="18"/>
                <w:szCs w:val="18"/>
              </w:rPr>
            </w:pPr>
            <m:oMath>
              <m:r>
                <w:rPr>
                  <w:rFonts w:ascii="Cambria Math" w:hAnsi="Cambria Math" w:cstheme="minorHAnsi"/>
                  <w:sz w:val="18"/>
                  <w:szCs w:val="18"/>
                  <w:lang w:val="sv-SE"/>
                </w:rPr>
                <m:t>L</m:t>
              </m:r>
            </m:oMath>
            <w:r w:rsidRPr="00EE449B">
              <w:rPr>
                <w:rFonts w:asciiTheme="minorHAnsi" w:hAnsiTheme="minorHAnsi" w:cstheme="minorHAnsi"/>
                <w:sz w:val="18"/>
                <w:szCs w:val="18"/>
              </w:rPr>
              <w:t xml:space="preserve"> spatial domain basis vectors (mapped to the two polarizations, so </w:t>
            </w:r>
            <m:oMath>
              <m:r>
                <w:rPr>
                  <w:rFonts w:ascii="Cambria Math" w:hAnsi="Cambria Math" w:cstheme="minorHAnsi"/>
                  <w:sz w:val="18"/>
                  <w:szCs w:val="18"/>
                </w:rPr>
                <m:t>2</m:t>
              </m:r>
              <m:r>
                <w:rPr>
                  <w:rFonts w:ascii="Cambria Math" w:hAnsi="Cambria Math" w:cstheme="minorHAnsi"/>
                  <w:sz w:val="18"/>
                  <w:szCs w:val="18"/>
                  <w:lang w:val="sv-SE"/>
                </w:rPr>
                <m:t>L</m:t>
              </m:r>
            </m:oMath>
            <w:r w:rsidRPr="00EE449B">
              <w:rPr>
                <w:rFonts w:asciiTheme="minorHAnsi" w:hAnsiTheme="minorHAnsi" w:cstheme="minorHAnsi"/>
                <w:sz w:val="18"/>
                <w:szCs w:val="18"/>
              </w:rPr>
              <w:t xml:space="preserve"> in total) selected</w:t>
            </w:r>
          </w:p>
          <w:p w14:paraId="0E32543F" w14:textId="77777777" w:rsidR="005908E6" w:rsidRPr="00EE449B" w:rsidRDefault="005908E6" w:rsidP="005908E6">
            <w:pPr>
              <w:pStyle w:val="afe"/>
              <w:numPr>
                <w:ilvl w:val="1"/>
                <w:numId w:val="10"/>
              </w:numPr>
              <w:overflowPunct/>
              <w:autoSpaceDE/>
              <w:autoSpaceDN/>
              <w:adjustRightInd/>
              <w:spacing w:after="200" w:line="276" w:lineRule="auto"/>
              <w:ind w:leftChars="220" w:left="86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lastRenderedPageBreak/>
              <w:t xml:space="preserve">Compression in spatial domain using  </w:t>
            </w:r>
            <m:oMath>
              <m:sSub>
                <m:sSubPr>
                  <m:ctrlPr>
                    <w:rPr>
                      <w:rFonts w:ascii="Cambria Math" w:hAnsi="Cambria Math" w:cstheme="minorHAnsi"/>
                      <w:i/>
                      <w:iCs/>
                      <w:sz w:val="18"/>
                      <w:szCs w:val="18"/>
                    </w:rPr>
                  </m:ctrlPr>
                </m:sSubPr>
                <m:e>
                  <m:r>
                    <m:rPr>
                      <m:sty m:val="bi"/>
                    </m:rPr>
                    <w:rPr>
                      <w:rFonts w:ascii="Cambria Math" w:hAnsi="Cambria Math" w:cstheme="minorHAnsi"/>
                      <w:sz w:val="18"/>
                      <w:szCs w:val="18"/>
                    </w:rPr>
                    <m:t>W</m:t>
                  </m:r>
                </m:e>
                <m:sub>
                  <m:r>
                    <w:rPr>
                      <w:rFonts w:ascii="Cambria Math" w:hAnsi="Cambria Math" w:cstheme="minorHAnsi"/>
                      <w:sz w:val="18"/>
                      <w:szCs w:val="18"/>
                    </w:rPr>
                    <m:t>1</m:t>
                  </m:r>
                </m:sub>
              </m:sSub>
              <m:r>
                <w:rPr>
                  <w:rFonts w:ascii="Cambria Math" w:hAnsi="Cambria Math" w:cstheme="minorHAnsi"/>
                  <w:sz w:val="18"/>
                  <w:szCs w:val="18"/>
                </w:rPr>
                <m:t>=</m:t>
              </m:r>
              <m:d>
                <m:dPr>
                  <m:begChr m:val="["/>
                  <m:endChr m:val="]"/>
                  <m:ctrlPr>
                    <w:rPr>
                      <w:rFonts w:ascii="Cambria Math" w:hAnsi="Cambria Math" w:cstheme="minorHAnsi"/>
                      <w:i/>
                      <w:iCs/>
                      <w:sz w:val="18"/>
                      <w:szCs w:val="18"/>
                    </w:rPr>
                  </m:ctrlPr>
                </m:dPr>
                <m:e>
                  <m:m>
                    <m:mPr>
                      <m:mcs>
                        <m:mc>
                          <m:mcPr>
                            <m:count m:val="2"/>
                            <m:mcJc m:val="center"/>
                          </m:mcPr>
                        </m:mc>
                      </m:mcs>
                      <m:ctrlPr>
                        <w:rPr>
                          <w:rFonts w:ascii="Cambria Math" w:hAnsi="Cambria Math" w:cstheme="minorHAnsi"/>
                          <w:i/>
                          <w:iCs/>
                          <w:sz w:val="18"/>
                          <w:szCs w:val="18"/>
                        </w:rPr>
                      </m:ctrlPr>
                    </m:mPr>
                    <m:mr>
                      <m:e>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0</m:t>
                            </m:r>
                          </m:sub>
                        </m:sSub>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1</m:t>
                            </m:r>
                          </m:sub>
                        </m:sSub>
                        <m:r>
                          <w:rPr>
                            <w:rFonts w:ascii="Cambria Math" w:hAnsi="Cambria Math" w:cstheme="minorHAnsi"/>
                            <w:sz w:val="18"/>
                            <w:szCs w:val="18"/>
                          </w:rPr>
                          <m:t>…</m:t>
                        </m:r>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L-1</m:t>
                            </m:r>
                          </m:sub>
                        </m:sSub>
                      </m:e>
                      <m:e>
                        <m:r>
                          <w:rPr>
                            <w:rFonts w:ascii="Cambria Math" w:hAnsi="Cambria Math" w:cstheme="minorHAnsi"/>
                            <w:sz w:val="18"/>
                            <w:szCs w:val="18"/>
                          </w:rPr>
                          <m:t>0</m:t>
                        </m:r>
                      </m:e>
                    </m:mr>
                    <m:mr>
                      <m:e>
                        <m:r>
                          <w:rPr>
                            <w:rFonts w:ascii="Cambria Math" w:hAnsi="Cambria Math" w:cstheme="minorHAnsi"/>
                            <w:sz w:val="18"/>
                            <w:szCs w:val="18"/>
                          </w:rPr>
                          <m:t>0</m:t>
                        </m:r>
                      </m:e>
                      <m:e>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0</m:t>
                            </m:r>
                          </m:sub>
                        </m:sSub>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1</m:t>
                            </m:r>
                          </m:sub>
                        </m:sSub>
                        <m:r>
                          <w:rPr>
                            <w:rFonts w:ascii="Cambria Math" w:hAnsi="Cambria Math" w:cstheme="minorHAnsi"/>
                            <w:sz w:val="18"/>
                            <w:szCs w:val="18"/>
                          </w:rPr>
                          <m:t>…</m:t>
                        </m:r>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L-1</m:t>
                            </m:r>
                          </m:sub>
                        </m:sSub>
                      </m:e>
                    </m:mr>
                  </m:m>
                </m:e>
              </m:d>
            </m:oMath>
            <w:r w:rsidRPr="00EE449B">
              <w:rPr>
                <w:rFonts w:asciiTheme="minorHAnsi" w:hAnsiTheme="minorHAnsi" w:cstheme="minorHAnsi"/>
                <w:sz w:val="18"/>
                <w:szCs w:val="18"/>
              </w:rPr>
              <w:t xml:space="preserve">, where </w:t>
            </w:r>
            <m:oMath>
              <m:sSubSup>
                <m:sSubSupPr>
                  <m:ctrlPr>
                    <w:rPr>
                      <w:rFonts w:ascii="Cambria Math" w:hAnsi="Cambria Math" w:cstheme="minorHAnsi"/>
                      <w:i/>
                      <w:iCs/>
                      <w:sz w:val="18"/>
                      <w:szCs w:val="18"/>
                      <w:lang w:val="sv-SE"/>
                    </w:rPr>
                  </m:ctrlPr>
                </m:sSubSupPr>
                <m:e>
                  <m:d>
                    <m:dPr>
                      <m:begChr m:val="{"/>
                      <m:endChr m:val="}"/>
                      <m:ctrlPr>
                        <w:rPr>
                          <w:rFonts w:ascii="Cambria Math" w:hAnsi="Cambria Math" w:cstheme="minorHAnsi"/>
                          <w:i/>
                          <w:iCs/>
                          <w:sz w:val="18"/>
                          <w:szCs w:val="18"/>
                        </w:rPr>
                      </m:ctrlPr>
                    </m:dPr>
                    <m:e>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i</m:t>
                          </m:r>
                        </m:sub>
                      </m:sSub>
                    </m:e>
                  </m:d>
                </m:e>
                <m:sub>
                  <m:r>
                    <w:rPr>
                      <w:rFonts w:ascii="Cambria Math" w:hAnsi="Cambria Math" w:cstheme="minorHAnsi"/>
                      <w:sz w:val="18"/>
                      <w:szCs w:val="18"/>
                      <w:lang w:val="de-DE"/>
                    </w:rPr>
                    <m:t>i</m:t>
                  </m:r>
                  <m:r>
                    <w:rPr>
                      <w:rFonts w:ascii="Cambria Math" w:hAnsi="Cambria Math" w:cstheme="minorHAnsi"/>
                      <w:sz w:val="18"/>
                      <w:szCs w:val="18"/>
                    </w:rPr>
                    <m:t>=0</m:t>
                  </m:r>
                </m:sub>
                <m:sup>
                  <m:r>
                    <w:rPr>
                      <w:rFonts w:ascii="Cambria Math" w:hAnsi="Cambria Math" w:cstheme="minorHAnsi"/>
                      <w:sz w:val="18"/>
                      <w:szCs w:val="18"/>
                      <w:lang w:val="de-DE"/>
                    </w:rPr>
                    <m:t>L</m:t>
                  </m:r>
                  <m:r>
                    <w:rPr>
                      <w:rFonts w:ascii="Cambria Math" w:hAnsi="Cambria Math" w:cstheme="minorHAnsi"/>
                      <w:sz w:val="18"/>
                      <w:szCs w:val="18"/>
                    </w:rPr>
                    <m:t>-1</m:t>
                  </m:r>
                </m:sup>
              </m:sSubSup>
            </m:oMath>
            <w:r w:rsidRPr="00EE449B">
              <w:rPr>
                <w:rFonts w:asciiTheme="minorHAnsi" w:hAnsiTheme="minorHAnsi" w:cstheme="minorHAnsi"/>
                <w:sz w:val="18"/>
                <w:szCs w:val="18"/>
              </w:rPr>
              <w:t xml:space="preserve"> are </w:t>
            </w:r>
            <m:oMath>
              <m:sSub>
                <m:sSubPr>
                  <m:ctrlPr>
                    <w:rPr>
                      <w:rFonts w:ascii="Cambria Math" w:hAnsi="Cambria Math" w:cstheme="minorHAnsi"/>
                      <w:i/>
                      <w:iCs/>
                      <w:sz w:val="18"/>
                      <w:szCs w:val="18"/>
                    </w:rPr>
                  </m:ctrlPr>
                </m:sSubPr>
                <m:e>
                  <m:r>
                    <w:rPr>
                      <w:rFonts w:ascii="Cambria Math" w:hAnsi="Cambria Math" w:cstheme="minorHAnsi"/>
                      <w:sz w:val="18"/>
                      <w:szCs w:val="18"/>
                    </w:rPr>
                    <m:t>N</m:t>
                  </m:r>
                </m:e>
                <m:sub>
                  <m:r>
                    <w:rPr>
                      <w:rFonts w:ascii="Cambria Math" w:hAnsi="Cambria Math" w:cstheme="minorHAnsi"/>
                      <w:sz w:val="18"/>
                      <w:szCs w:val="18"/>
                    </w:rPr>
                    <m:t>1</m:t>
                  </m:r>
                </m:sub>
              </m:sSub>
              <m:sSub>
                <m:sSubPr>
                  <m:ctrlPr>
                    <w:rPr>
                      <w:rFonts w:ascii="Cambria Math" w:hAnsi="Cambria Math" w:cstheme="minorHAnsi"/>
                      <w:i/>
                      <w:iCs/>
                      <w:sz w:val="18"/>
                      <w:szCs w:val="18"/>
                    </w:rPr>
                  </m:ctrlPr>
                </m:sSubPr>
                <m:e>
                  <m:r>
                    <w:rPr>
                      <w:rFonts w:ascii="Cambria Math" w:hAnsi="Cambria Math" w:cstheme="minorHAnsi"/>
                      <w:sz w:val="18"/>
                      <w:szCs w:val="18"/>
                    </w:rPr>
                    <m:t>N</m:t>
                  </m:r>
                </m:e>
                <m:sub>
                  <m:r>
                    <w:rPr>
                      <w:rFonts w:ascii="Cambria Math" w:hAnsi="Cambria Math" w:cstheme="minorHAnsi"/>
                      <w:sz w:val="18"/>
                      <w:szCs w:val="18"/>
                    </w:rPr>
                    <m:t>2</m:t>
                  </m:r>
                </m:sub>
              </m:sSub>
              <m:r>
                <w:rPr>
                  <w:rFonts w:ascii="Cambria Math" w:hAnsi="Cambria Math" w:cstheme="minorHAnsi"/>
                  <w:sz w:val="18"/>
                  <w:szCs w:val="18"/>
                </w:rPr>
                <m:t>×1 </m:t>
              </m:r>
            </m:oMath>
            <w:r w:rsidRPr="00EE449B">
              <w:rPr>
                <w:rFonts w:asciiTheme="minorHAnsi" w:hAnsiTheme="minorHAnsi" w:cstheme="minorHAnsi"/>
                <w:sz w:val="18"/>
                <w:szCs w:val="18"/>
              </w:rPr>
              <w:t>orthogonal DFT vectors (same as Rel. 15 Type II)</w:t>
            </w:r>
          </w:p>
          <w:p w14:paraId="3BD6B6D4" w14:textId="77777777" w:rsidR="005908E6" w:rsidRPr="00EE449B" w:rsidRDefault="005908E6" w:rsidP="005908E6">
            <w:pPr>
              <w:pStyle w:val="afe"/>
              <w:numPr>
                <w:ilvl w:val="0"/>
                <w:numId w:val="8"/>
              </w:numPr>
              <w:overflowPunct/>
              <w:autoSpaceDE/>
              <w:autoSpaceDN/>
              <w:adjustRightInd/>
              <w:spacing w:after="200" w:line="276" w:lineRule="auto"/>
              <w:ind w:leftChars="10" w:left="44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t>Frequency-domain (FD) compression</w:t>
            </w:r>
          </w:p>
          <w:p w14:paraId="3730A780" w14:textId="77777777" w:rsidR="005908E6" w:rsidRPr="00EE449B" w:rsidRDefault="005908E6" w:rsidP="005908E6">
            <w:pPr>
              <w:pStyle w:val="afe"/>
              <w:numPr>
                <w:ilvl w:val="1"/>
                <w:numId w:val="8"/>
              </w:numPr>
              <w:overflowPunct/>
              <w:autoSpaceDE/>
              <w:autoSpaceDN/>
              <w:adjustRightInd/>
              <w:spacing w:after="200" w:line="276" w:lineRule="auto"/>
              <w:ind w:leftChars="220" w:left="86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t>Compression via</w:t>
            </w:r>
            <w:r w:rsidRPr="00EE449B">
              <w:rPr>
                <w:rFonts w:asciiTheme="minorHAnsi" w:hAnsiTheme="minorHAnsi" w:cstheme="minorHAnsi"/>
                <w:i/>
                <w:iCs/>
                <w:sz w:val="18"/>
                <w:szCs w:val="18"/>
              </w:rPr>
              <w:t xml:space="preserve"> </w:t>
            </w:r>
            <m:oMath>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W</m:t>
                  </m:r>
                </m:e>
                <m:sub>
                  <m:r>
                    <w:rPr>
                      <w:rFonts w:ascii="Cambria Math" w:hAnsi="Cambria Math" w:cstheme="minorHAnsi"/>
                      <w:sz w:val="18"/>
                      <w:szCs w:val="18"/>
                      <w:lang w:val="sv-SE"/>
                    </w:rPr>
                    <m:t>f</m:t>
                  </m:r>
                </m:sub>
              </m:sSub>
              <m:r>
                <w:rPr>
                  <w:rFonts w:ascii="Cambria Math" w:hAnsi="Cambria Math" w:cstheme="minorHAnsi"/>
                  <w:sz w:val="18"/>
                  <w:szCs w:val="18"/>
                </w:rPr>
                <m:t>=</m:t>
              </m:r>
              <m:d>
                <m:dPr>
                  <m:begChr m:val="["/>
                  <m:endChr m:val="]"/>
                  <m:ctrlPr>
                    <w:rPr>
                      <w:rFonts w:ascii="Cambria Math" w:hAnsi="Cambria Math" w:cstheme="minorHAnsi"/>
                      <w:i/>
                      <w:iCs/>
                      <w:sz w:val="18"/>
                      <w:szCs w:val="18"/>
                    </w:rPr>
                  </m:ctrlPr>
                </m:dPr>
                <m:e>
                  <m:sSub>
                    <m:sSubPr>
                      <m:ctrlPr>
                        <w:rPr>
                          <w:rFonts w:ascii="Cambria Math" w:hAnsi="Cambria Math" w:cstheme="minorHAnsi"/>
                          <w:i/>
                          <w:iCs/>
                          <w:sz w:val="18"/>
                          <w:szCs w:val="18"/>
                        </w:rPr>
                      </m:ctrlPr>
                    </m:sSubPr>
                    <m:e>
                      <m:r>
                        <m:rPr>
                          <m:sty m:val="bi"/>
                        </m:rPr>
                        <w:rPr>
                          <w:rFonts w:ascii="Cambria Math" w:hAnsi="Cambria Math" w:cstheme="minorHAnsi"/>
                          <w:sz w:val="18"/>
                          <w:szCs w:val="18"/>
                        </w:rPr>
                        <m:t>f</m:t>
                      </m:r>
                    </m:e>
                    <m:sub>
                      <m:sSub>
                        <m:sSubPr>
                          <m:ctrlPr>
                            <w:rPr>
                              <w:rFonts w:ascii="Cambria Math" w:hAnsi="Cambria Math" w:cstheme="minorHAnsi"/>
                              <w:i/>
                              <w:iCs/>
                              <w:sz w:val="18"/>
                              <w:szCs w:val="18"/>
                            </w:rPr>
                          </m:ctrlPr>
                        </m:sSubPr>
                        <m:e>
                          <m:r>
                            <w:rPr>
                              <w:rFonts w:ascii="Cambria Math" w:hAnsi="Cambria Math" w:cstheme="minorHAnsi"/>
                              <w:sz w:val="18"/>
                              <w:szCs w:val="18"/>
                              <w:lang w:val="sv-SE"/>
                            </w:rPr>
                            <m:t>k</m:t>
                          </m:r>
                        </m:e>
                        <m:sub>
                          <m:r>
                            <w:rPr>
                              <w:rFonts w:ascii="Cambria Math" w:hAnsi="Cambria Math" w:cstheme="minorHAnsi"/>
                              <w:sz w:val="18"/>
                              <w:szCs w:val="18"/>
                            </w:rPr>
                            <m:t>0</m:t>
                          </m:r>
                        </m:sub>
                      </m:sSub>
                    </m:sub>
                  </m:sSub>
                  <m:r>
                    <w:rPr>
                      <w:rFonts w:ascii="Cambria Math" w:hAnsi="Cambria Math" w:cstheme="minorHAnsi"/>
                      <w:sz w:val="18"/>
                      <w:szCs w:val="18"/>
                    </w:rPr>
                    <m:t> </m:t>
                  </m:r>
                  <m:sSub>
                    <m:sSubPr>
                      <m:ctrlPr>
                        <w:rPr>
                          <w:rFonts w:ascii="Cambria Math" w:hAnsi="Cambria Math" w:cstheme="minorHAnsi"/>
                          <w:i/>
                          <w:iCs/>
                          <w:sz w:val="18"/>
                          <w:szCs w:val="18"/>
                        </w:rPr>
                      </m:ctrlPr>
                    </m:sSubPr>
                    <m:e>
                      <m:r>
                        <m:rPr>
                          <m:sty m:val="bi"/>
                        </m:rPr>
                        <w:rPr>
                          <w:rFonts w:ascii="Cambria Math" w:hAnsi="Cambria Math" w:cstheme="minorHAnsi"/>
                          <w:sz w:val="18"/>
                          <w:szCs w:val="18"/>
                        </w:rPr>
                        <m:t>f</m:t>
                      </m:r>
                    </m:e>
                    <m:sub>
                      <m:sSub>
                        <m:sSubPr>
                          <m:ctrlPr>
                            <w:rPr>
                              <w:rFonts w:ascii="Cambria Math" w:hAnsi="Cambria Math" w:cstheme="minorHAnsi"/>
                              <w:i/>
                              <w:iCs/>
                              <w:sz w:val="18"/>
                              <w:szCs w:val="18"/>
                            </w:rPr>
                          </m:ctrlPr>
                        </m:sSubPr>
                        <m:e>
                          <m:r>
                            <w:rPr>
                              <w:rFonts w:ascii="Cambria Math" w:hAnsi="Cambria Math" w:cstheme="minorHAnsi"/>
                              <w:sz w:val="18"/>
                              <w:szCs w:val="18"/>
                              <w:lang w:val="sv-SE"/>
                            </w:rPr>
                            <m:t>k</m:t>
                          </m:r>
                        </m:e>
                        <m:sub>
                          <m:r>
                            <w:rPr>
                              <w:rFonts w:ascii="Cambria Math" w:hAnsi="Cambria Math" w:cstheme="minorHAnsi"/>
                              <w:sz w:val="18"/>
                              <w:szCs w:val="18"/>
                            </w:rPr>
                            <m:t>1</m:t>
                          </m:r>
                        </m:sub>
                      </m:sSub>
                    </m:sub>
                  </m:sSub>
                  <m:r>
                    <w:rPr>
                      <w:rFonts w:ascii="Cambria Math" w:hAnsi="Cambria Math" w:cstheme="minorHAnsi"/>
                      <w:sz w:val="18"/>
                      <w:szCs w:val="18"/>
                    </w:rPr>
                    <m:t>…</m:t>
                  </m:r>
                  <m:sSub>
                    <m:sSubPr>
                      <m:ctrlPr>
                        <w:rPr>
                          <w:rFonts w:ascii="Cambria Math" w:hAnsi="Cambria Math" w:cstheme="minorHAnsi"/>
                          <w:i/>
                          <w:iCs/>
                          <w:sz w:val="18"/>
                          <w:szCs w:val="18"/>
                        </w:rPr>
                      </m:ctrlPr>
                    </m:sSubPr>
                    <m:e>
                      <m:r>
                        <m:rPr>
                          <m:sty m:val="bi"/>
                        </m:rPr>
                        <w:rPr>
                          <w:rFonts w:ascii="Cambria Math" w:hAnsi="Cambria Math" w:cstheme="minorHAnsi"/>
                          <w:sz w:val="18"/>
                          <w:szCs w:val="18"/>
                        </w:rPr>
                        <m:t>f</m:t>
                      </m:r>
                    </m:e>
                    <m:sub>
                      <m:sSub>
                        <m:sSubPr>
                          <m:ctrlPr>
                            <w:rPr>
                              <w:rFonts w:ascii="Cambria Math" w:hAnsi="Cambria Math" w:cstheme="minorHAnsi"/>
                              <w:i/>
                              <w:iCs/>
                              <w:sz w:val="18"/>
                              <w:szCs w:val="18"/>
                            </w:rPr>
                          </m:ctrlPr>
                        </m:sSubPr>
                        <m:e>
                          <m:r>
                            <w:rPr>
                              <w:rFonts w:ascii="Cambria Math" w:hAnsi="Cambria Math" w:cstheme="minorHAnsi"/>
                              <w:sz w:val="18"/>
                              <w:szCs w:val="18"/>
                              <w:lang w:val="sv-SE"/>
                            </w:rPr>
                            <m:t>k</m:t>
                          </m:r>
                        </m:e>
                        <m:sub>
                          <m:r>
                            <w:rPr>
                              <w:rFonts w:ascii="Cambria Math" w:hAnsi="Cambria Math" w:cstheme="minorHAnsi"/>
                              <w:sz w:val="18"/>
                              <w:szCs w:val="18"/>
                            </w:rPr>
                            <m:t>M-1</m:t>
                          </m:r>
                        </m:sub>
                      </m:sSub>
                    </m:sub>
                  </m:sSub>
                </m:e>
              </m:d>
            </m:oMath>
            <w:r w:rsidRPr="00EE449B">
              <w:rPr>
                <w:rFonts w:asciiTheme="minorHAnsi" w:hAnsiTheme="minorHAnsi" w:cstheme="minorHAnsi"/>
                <w:sz w:val="18"/>
                <w:szCs w:val="18"/>
              </w:rPr>
              <w:t xml:space="preserve">, where </w:t>
            </w:r>
            <m:oMath>
              <m:sSubSup>
                <m:sSubSupPr>
                  <m:ctrlPr>
                    <w:rPr>
                      <w:rFonts w:ascii="Cambria Math" w:hAnsi="Cambria Math" w:cstheme="minorHAnsi"/>
                      <w:i/>
                      <w:iCs/>
                      <w:sz w:val="18"/>
                      <w:szCs w:val="18"/>
                    </w:rPr>
                  </m:ctrlPr>
                </m:sSubSupPr>
                <m:e>
                  <m:d>
                    <m:dPr>
                      <m:begChr m:val="{"/>
                      <m:endChr m:val="}"/>
                      <m:ctrlPr>
                        <w:rPr>
                          <w:rFonts w:ascii="Cambria Math" w:hAnsi="Cambria Math" w:cstheme="minorHAnsi"/>
                          <w:i/>
                          <w:iCs/>
                          <w:sz w:val="18"/>
                          <w:szCs w:val="18"/>
                        </w:rPr>
                      </m:ctrlPr>
                    </m:dPr>
                    <m:e>
                      <m:sSub>
                        <m:sSubPr>
                          <m:ctrlPr>
                            <w:rPr>
                              <w:rFonts w:ascii="Cambria Math" w:hAnsi="Cambria Math" w:cstheme="minorHAnsi"/>
                              <w:i/>
                              <w:iCs/>
                              <w:sz w:val="18"/>
                              <w:szCs w:val="18"/>
                            </w:rPr>
                          </m:ctrlPr>
                        </m:sSubPr>
                        <m:e>
                          <m:r>
                            <m:rPr>
                              <m:sty m:val="bi"/>
                            </m:rPr>
                            <w:rPr>
                              <w:rFonts w:ascii="Cambria Math" w:hAnsi="Cambria Math" w:cstheme="minorHAnsi"/>
                              <w:sz w:val="18"/>
                              <w:szCs w:val="18"/>
                            </w:rPr>
                            <m:t>f</m:t>
                          </m:r>
                        </m:e>
                        <m:sub>
                          <m:sSub>
                            <m:sSubPr>
                              <m:ctrlPr>
                                <w:rPr>
                                  <w:rFonts w:ascii="Cambria Math" w:hAnsi="Cambria Math" w:cstheme="minorHAnsi"/>
                                  <w:i/>
                                  <w:iCs/>
                                  <w:sz w:val="18"/>
                                  <w:szCs w:val="18"/>
                                </w:rPr>
                              </m:ctrlPr>
                            </m:sSubPr>
                            <m:e>
                              <m:r>
                                <w:rPr>
                                  <w:rFonts w:ascii="Cambria Math" w:hAnsi="Cambria Math" w:cstheme="minorHAnsi"/>
                                  <w:sz w:val="18"/>
                                  <w:szCs w:val="18"/>
                                </w:rPr>
                                <m:t>k</m:t>
                              </m:r>
                            </m:e>
                            <m:sub>
                              <m:r>
                                <w:rPr>
                                  <w:rFonts w:ascii="Cambria Math" w:hAnsi="Cambria Math" w:cstheme="minorHAnsi"/>
                                  <w:sz w:val="18"/>
                                  <w:szCs w:val="18"/>
                                </w:rPr>
                                <m:t>m</m:t>
                              </m:r>
                            </m:sub>
                          </m:sSub>
                        </m:sub>
                      </m:sSub>
                    </m:e>
                  </m:d>
                </m:e>
                <m:sub>
                  <m:r>
                    <w:rPr>
                      <w:rFonts w:ascii="Cambria Math" w:hAnsi="Cambria Math" w:cstheme="minorHAnsi"/>
                      <w:sz w:val="18"/>
                      <w:szCs w:val="18"/>
                      <w:lang w:val="sv-SE"/>
                    </w:rPr>
                    <m:t>m</m:t>
                  </m:r>
                  <m:r>
                    <w:rPr>
                      <w:rFonts w:ascii="Cambria Math" w:hAnsi="Cambria Math" w:cstheme="minorHAnsi"/>
                      <w:sz w:val="18"/>
                      <w:szCs w:val="18"/>
                    </w:rPr>
                    <m:t>=0</m:t>
                  </m:r>
                </m:sub>
                <m:sup>
                  <m:r>
                    <w:rPr>
                      <w:rFonts w:ascii="Cambria Math" w:hAnsi="Cambria Math" w:cstheme="minorHAnsi"/>
                      <w:sz w:val="18"/>
                      <w:szCs w:val="18"/>
                    </w:rPr>
                    <m:t>M-1</m:t>
                  </m:r>
                </m:sup>
              </m:sSubSup>
            </m:oMath>
            <w:r w:rsidRPr="00EE449B">
              <w:rPr>
                <w:rFonts w:asciiTheme="minorHAnsi" w:hAnsiTheme="minorHAnsi" w:cstheme="minorHAnsi"/>
                <w:sz w:val="18"/>
                <w:szCs w:val="18"/>
              </w:rPr>
              <w:t xml:space="preserve"> are </w:t>
            </w:r>
            <m:oMath>
              <m:r>
                <w:rPr>
                  <w:rFonts w:ascii="Cambria Math" w:hAnsi="Cambria Math" w:cstheme="minorHAnsi"/>
                  <w:sz w:val="18"/>
                  <w:szCs w:val="18"/>
                </w:rPr>
                <m:t>M</m:t>
              </m:r>
            </m:oMath>
            <w:r w:rsidRPr="00EE449B">
              <w:rPr>
                <w:rFonts w:asciiTheme="minorHAnsi" w:hAnsiTheme="minorHAnsi" w:cstheme="minorHAnsi"/>
                <w:sz w:val="18"/>
                <w:szCs w:val="18"/>
              </w:rPr>
              <w:t xml:space="preserve"> size-</w:t>
            </w:r>
            <m:oMath>
              <m:sSub>
                <m:sSubPr>
                  <m:ctrlPr>
                    <w:rPr>
                      <w:rFonts w:ascii="Cambria Math" w:hAnsi="Cambria Math" w:cstheme="minorHAnsi"/>
                      <w:i/>
                      <w:iCs/>
                      <w:sz w:val="18"/>
                      <w:szCs w:val="18"/>
                    </w:rPr>
                  </m:ctrlPr>
                </m:sSubPr>
                <m:e>
                  <m:r>
                    <w:rPr>
                      <w:rFonts w:ascii="Cambria Math" w:hAnsi="Cambria Math" w:cstheme="minorHAnsi"/>
                      <w:sz w:val="18"/>
                      <w:szCs w:val="18"/>
                    </w:rPr>
                    <m:t>N</m:t>
                  </m:r>
                </m:e>
                <m:sub>
                  <m:r>
                    <w:rPr>
                      <w:rFonts w:ascii="Cambria Math" w:hAnsi="Cambria Math" w:cstheme="minorHAnsi"/>
                      <w:sz w:val="18"/>
                      <w:szCs w:val="18"/>
                    </w:rPr>
                    <m:t>3</m:t>
                  </m:r>
                </m:sub>
              </m:sSub>
              <m:r>
                <w:rPr>
                  <w:rFonts w:ascii="Cambria Math" w:hAnsi="Cambria Math" w:cstheme="minorHAnsi"/>
                  <w:sz w:val="18"/>
                  <w:szCs w:val="18"/>
                </w:rPr>
                <m:t>×1</m:t>
              </m:r>
            </m:oMath>
            <w:r w:rsidRPr="00EE449B">
              <w:rPr>
                <w:rFonts w:asciiTheme="minorHAnsi" w:hAnsiTheme="minorHAnsi" w:cstheme="minorHAnsi"/>
                <w:sz w:val="18"/>
                <w:szCs w:val="18"/>
              </w:rPr>
              <w:t xml:space="preserve"> orthogonal DFT vectors </w:t>
            </w:r>
          </w:p>
          <w:p w14:paraId="6096B416" w14:textId="77777777" w:rsidR="005908E6" w:rsidRPr="00EE449B" w:rsidRDefault="005908E6" w:rsidP="005908E6">
            <w:pPr>
              <w:pStyle w:val="afe"/>
              <w:numPr>
                <w:ilvl w:val="0"/>
                <w:numId w:val="11"/>
              </w:numPr>
              <w:overflowPunct/>
              <w:autoSpaceDE/>
              <w:autoSpaceDN/>
              <w:adjustRightInd/>
              <w:spacing w:after="200" w:line="276" w:lineRule="auto"/>
              <w:ind w:leftChars="500" w:left="142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t xml:space="preserve">Number of FD-components </w:t>
            </w:r>
            <m:oMath>
              <m:r>
                <w:rPr>
                  <w:rFonts w:ascii="Cambria Math" w:hAnsi="Cambria Math" w:cstheme="minorHAnsi"/>
                  <w:sz w:val="18"/>
                  <w:szCs w:val="18"/>
                </w:rPr>
                <m:t>M</m:t>
              </m:r>
            </m:oMath>
            <w:r w:rsidRPr="00EE449B">
              <w:rPr>
                <w:rFonts w:asciiTheme="minorHAnsi" w:hAnsiTheme="minorHAnsi" w:cstheme="minorHAnsi"/>
                <w:sz w:val="18"/>
                <w:szCs w:val="18"/>
              </w:rPr>
              <w:t xml:space="preserve"> is configurable</w:t>
            </w:r>
          </w:p>
          <w:p w14:paraId="1087A0FD" w14:textId="77777777" w:rsidR="005908E6" w:rsidRPr="00EE449B" w:rsidRDefault="005908E6" w:rsidP="005908E6">
            <w:pPr>
              <w:pStyle w:val="afe"/>
              <w:numPr>
                <w:ilvl w:val="0"/>
                <w:numId w:val="8"/>
              </w:numPr>
              <w:overflowPunct/>
              <w:autoSpaceDE/>
              <w:autoSpaceDN/>
              <w:adjustRightInd/>
              <w:spacing w:after="200" w:line="276" w:lineRule="auto"/>
              <w:ind w:leftChars="10" w:left="44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t xml:space="preserve">Linear combination by </w:t>
            </w:r>
            <m:oMath>
              <m:sSub>
                <m:sSubPr>
                  <m:ctrlPr>
                    <w:rPr>
                      <w:rFonts w:ascii="Cambria Math" w:hAnsi="Cambria Math" w:cstheme="minorHAnsi"/>
                      <w:sz w:val="18"/>
                      <w:szCs w:val="18"/>
                    </w:rPr>
                  </m:ctrlPr>
                </m:sSubPr>
                <m:e>
                  <m:acc>
                    <m:accPr>
                      <m:chr m:val="̃"/>
                      <m:ctrlPr>
                        <w:rPr>
                          <w:rFonts w:ascii="Cambria Math" w:hAnsi="Cambria Math" w:cstheme="minorHAnsi"/>
                          <w:sz w:val="18"/>
                          <w:szCs w:val="18"/>
                        </w:rPr>
                      </m:ctrlPr>
                    </m:accPr>
                    <m:e>
                      <m:r>
                        <m:rPr>
                          <m:sty m:val="bi"/>
                        </m:rPr>
                        <w:rPr>
                          <w:rFonts w:ascii="Cambria Math" w:hAnsi="Cambria Math" w:cstheme="minorHAnsi"/>
                          <w:sz w:val="18"/>
                          <w:szCs w:val="18"/>
                        </w:rPr>
                        <m:t>W</m:t>
                      </m:r>
                    </m:e>
                  </m:acc>
                </m:e>
                <m:sub>
                  <m:r>
                    <m:rPr>
                      <m:sty m:val="p"/>
                    </m:rPr>
                    <w:rPr>
                      <w:rFonts w:ascii="Cambria Math" w:hAnsi="Cambria Math" w:cstheme="minorHAnsi"/>
                      <w:sz w:val="18"/>
                      <w:szCs w:val="18"/>
                    </w:rPr>
                    <m:t>2</m:t>
                  </m:r>
                </m:sub>
              </m:sSub>
            </m:oMath>
            <w:r w:rsidRPr="00EE449B">
              <w:rPr>
                <w:rFonts w:asciiTheme="minorHAnsi" w:hAnsiTheme="minorHAnsi" w:cstheme="minorHAnsi"/>
                <w:sz w:val="18"/>
                <w:szCs w:val="18"/>
              </w:rPr>
              <w:t xml:space="preserve">  (for a layer)</w:t>
            </w:r>
          </w:p>
          <w:p w14:paraId="0D01EBCE" w14:textId="2D4F4052" w:rsidR="005908E6" w:rsidRPr="00EE449B" w:rsidRDefault="00E165E1" w:rsidP="005908E6">
            <w:pPr>
              <w:widowControl w:val="0"/>
              <w:numPr>
                <w:ilvl w:val="2"/>
                <w:numId w:val="12"/>
              </w:numPr>
              <w:spacing w:after="60"/>
              <w:ind w:leftChars="300" w:left="960"/>
              <w:jc w:val="both"/>
              <w:rPr>
                <w:rFonts w:asciiTheme="minorHAnsi" w:eastAsia="Malgun Gothic" w:hAnsiTheme="minorHAnsi" w:cstheme="minorHAnsi"/>
                <w:sz w:val="18"/>
                <w:szCs w:val="18"/>
              </w:rPr>
            </w:pPr>
            <m:oMath>
              <m:sSub>
                <m:sSubPr>
                  <m:ctrlPr>
                    <w:rPr>
                      <w:rFonts w:ascii="Cambria Math" w:eastAsia="Malgun Gothic" w:hAnsi="Cambria Math" w:cstheme="minorHAnsi"/>
                      <w:i/>
                      <w:iCs/>
                      <w:sz w:val="18"/>
                      <w:szCs w:val="18"/>
                    </w:rPr>
                  </m:ctrlPr>
                </m:sSubPr>
                <m:e>
                  <m:acc>
                    <m:accPr>
                      <m:chr m:val="̃"/>
                      <m:ctrlPr>
                        <w:rPr>
                          <w:rFonts w:ascii="Cambria Math" w:eastAsia="Malgun Gothic" w:hAnsi="Cambria Math" w:cstheme="minorHAnsi"/>
                          <w:i/>
                          <w:iCs/>
                          <w:sz w:val="18"/>
                          <w:szCs w:val="18"/>
                        </w:rPr>
                      </m:ctrlPr>
                    </m:accPr>
                    <m:e>
                      <m:r>
                        <m:rPr>
                          <m:sty m:val="bi"/>
                        </m:rPr>
                        <w:rPr>
                          <w:rFonts w:ascii="Cambria Math" w:eastAsia="Malgun Gothic" w:hAnsi="Cambria Math" w:cstheme="minorHAnsi"/>
                          <w:sz w:val="18"/>
                          <w:szCs w:val="18"/>
                        </w:rPr>
                        <m:t>W</m:t>
                      </m:r>
                    </m:e>
                  </m:acc>
                </m:e>
                <m:sub>
                  <m:r>
                    <w:rPr>
                      <w:rFonts w:ascii="Cambria Math" w:eastAsia="Malgun Gothic" w:hAnsi="Cambria Math" w:cstheme="minorHAnsi"/>
                      <w:sz w:val="18"/>
                      <w:szCs w:val="18"/>
                    </w:rPr>
                    <m:t>2</m:t>
                  </m:r>
                </m:sub>
              </m:sSub>
              <m:r>
                <w:rPr>
                  <w:rFonts w:ascii="Cambria Math" w:eastAsia="Malgun Gothic" w:hAnsi="Cambria Math" w:cstheme="minorHAnsi"/>
                  <w:sz w:val="18"/>
                  <w:szCs w:val="18"/>
                </w:rPr>
                <m:t>=</m:t>
              </m:r>
              <m:d>
                <m:dPr>
                  <m:begChr m:val="["/>
                  <m:endChr m:val="]"/>
                  <m:ctrlPr>
                    <w:rPr>
                      <w:rFonts w:ascii="Cambria Math" w:eastAsia="Malgun Gothic" w:hAnsi="Cambria Math" w:cstheme="minorHAnsi"/>
                      <w:i/>
                      <w:iCs/>
                      <w:sz w:val="18"/>
                      <w:szCs w:val="18"/>
                    </w:rPr>
                  </m:ctrlPr>
                </m:dPr>
                <m:e>
                  <m:m>
                    <m:mPr>
                      <m:mcs>
                        <m:mc>
                          <m:mcPr>
                            <m:count m:val="3"/>
                            <m:mcJc m:val="center"/>
                          </m:mcPr>
                        </m:mc>
                      </m:mcs>
                      <m:ctrlPr>
                        <w:rPr>
                          <w:rFonts w:ascii="Cambria Math" w:eastAsia="Malgun Gothic" w:hAnsi="Cambria Math" w:cstheme="minorHAnsi"/>
                          <w:i/>
                          <w:iCs/>
                          <w:sz w:val="18"/>
                          <w:szCs w:val="18"/>
                        </w:rPr>
                      </m:ctrlPr>
                    </m:mPr>
                    <m:mr>
                      <m:e>
                        <m:sSub>
                          <m:sSubPr>
                            <m:ctrlPr>
                              <w:rPr>
                                <w:rFonts w:ascii="Cambria Math" w:eastAsia="Malgun Gothic" w:hAnsi="Cambria Math" w:cstheme="minorHAnsi"/>
                                <w:i/>
                                <w:sz w:val="18"/>
                                <w:szCs w:val="18"/>
                              </w:rPr>
                            </m:ctrlPr>
                          </m:sSubPr>
                          <m:e>
                            <m:r>
                              <w:rPr>
                                <w:rFonts w:ascii="Cambria Math" w:eastAsia="Malgun Gothic" w:hAnsi="Cambria Math" w:cstheme="minorHAnsi"/>
                                <w:sz w:val="18"/>
                                <w:szCs w:val="18"/>
                              </w:rPr>
                              <m:t>c</m:t>
                            </m:r>
                          </m:e>
                          <m:sub>
                            <m:r>
                              <w:rPr>
                                <w:rFonts w:ascii="Cambria Math" w:eastAsia="Malgun Gothic" w:hAnsi="Cambria Math" w:cstheme="minorHAnsi"/>
                                <w:sz w:val="18"/>
                                <w:szCs w:val="18"/>
                              </w:rPr>
                              <m:t>0,0</m:t>
                            </m:r>
                          </m:sub>
                        </m:sSub>
                      </m:e>
                      <m:e>
                        <m:r>
                          <w:rPr>
                            <w:rFonts w:ascii="Cambria Math" w:eastAsia="Malgun Gothic" w:hAnsi="Cambria Math" w:cstheme="minorHAnsi"/>
                            <w:sz w:val="18"/>
                            <w:szCs w:val="18"/>
                          </w:rPr>
                          <m:t>⋯</m:t>
                        </m:r>
                      </m:e>
                      <m:e>
                        <m:sSub>
                          <m:sSubPr>
                            <m:ctrlPr>
                              <w:rPr>
                                <w:rFonts w:ascii="Cambria Math" w:eastAsia="Malgun Gothic" w:hAnsi="Cambria Math" w:cstheme="minorHAnsi"/>
                                <w:i/>
                                <w:iCs/>
                                <w:sz w:val="18"/>
                                <w:szCs w:val="18"/>
                              </w:rPr>
                            </m:ctrlPr>
                          </m:sSubPr>
                          <m:e>
                            <m:r>
                              <w:rPr>
                                <w:rFonts w:ascii="Cambria Math" w:eastAsia="Malgun Gothic" w:hAnsi="Cambria Math" w:cstheme="minorHAnsi"/>
                                <w:sz w:val="18"/>
                                <w:szCs w:val="18"/>
                              </w:rPr>
                              <m:t>c</m:t>
                            </m:r>
                          </m:e>
                          <m:sub>
                            <m:r>
                              <w:rPr>
                                <w:rFonts w:ascii="Cambria Math" w:eastAsia="Malgun Gothic" w:hAnsi="Cambria Math" w:cstheme="minorHAnsi"/>
                                <w:sz w:val="18"/>
                                <w:szCs w:val="18"/>
                              </w:rPr>
                              <m:t>0,M-1</m:t>
                            </m:r>
                          </m:sub>
                        </m:sSub>
                      </m:e>
                    </m:mr>
                    <m:mr>
                      <m:e>
                        <m:r>
                          <w:rPr>
                            <w:rFonts w:ascii="Cambria Math" w:eastAsia="Malgun Gothic" w:hAnsi="Cambria Math" w:cstheme="minorHAnsi"/>
                            <w:sz w:val="18"/>
                            <w:szCs w:val="18"/>
                          </w:rPr>
                          <m:t>⋮</m:t>
                        </m:r>
                      </m:e>
                      <m:e>
                        <m:r>
                          <w:rPr>
                            <w:rFonts w:ascii="Cambria Math" w:eastAsia="Malgun Gothic" w:hAnsi="Cambria Math" w:cstheme="minorHAnsi"/>
                            <w:sz w:val="18"/>
                            <w:szCs w:val="18"/>
                          </w:rPr>
                          <m:t>⋱</m:t>
                        </m:r>
                      </m:e>
                      <m:e>
                        <m:r>
                          <w:rPr>
                            <w:rFonts w:ascii="Cambria Math" w:eastAsia="Malgun Gothic" w:hAnsi="Cambria Math" w:cstheme="minorHAnsi"/>
                            <w:sz w:val="18"/>
                            <w:szCs w:val="18"/>
                          </w:rPr>
                          <m:t>⋮</m:t>
                        </m:r>
                      </m:e>
                    </m:mr>
                    <m:mr>
                      <m:e>
                        <m:sSub>
                          <m:sSubPr>
                            <m:ctrlPr>
                              <w:rPr>
                                <w:rFonts w:ascii="Cambria Math" w:eastAsia="Malgun Gothic" w:hAnsi="Cambria Math" w:cstheme="minorHAnsi"/>
                                <w:i/>
                                <w:iCs/>
                                <w:sz w:val="18"/>
                                <w:szCs w:val="18"/>
                              </w:rPr>
                            </m:ctrlPr>
                          </m:sSubPr>
                          <m:e>
                            <m:r>
                              <w:rPr>
                                <w:rFonts w:ascii="Cambria Math" w:eastAsia="Malgun Gothic" w:hAnsi="Cambria Math" w:cstheme="minorHAnsi"/>
                                <w:sz w:val="18"/>
                                <w:szCs w:val="18"/>
                              </w:rPr>
                              <m:t>c</m:t>
                            </m:r>
                          </m:e>
                          <m:sub>
                            <m:r>
                              <w:rPr>
                                <w:rFonts w:ascii="Cambria Math" w:eastAsia="Malgun Gothic" w:hAnsi="Cambria Math" w:cstheme="minorHAnsi"/>
                                <w:sz w:val="18"/>
                                <w:szCs w:val="18"/>
                              </w:rPr>
                              <m:t>2L-1,0</m:t>
                            </m:r>
                          </m:sub>
                        </m:sSub>
                      </m:e>
                      <m:e>
                        <m:r>
                          <w:rPr>
                            <w:rFonts w:ascii="Cambria Math" w:eastAsia="Malgun Gothic" w:hAnsi="Cambria Math" w:cstheme="minorHAnsi"/>
                            <w:sz w:val="18"/>
                            <w:szCs w:val="18"/>
                          </w:rPr>
                          <m:t>⋯</m:t>
                        </m:r>
                      </m:e>
                      <m:e>
                        <m:sSub>
                          <m:sSubPr>
                            <m:ctrlPr>
                              <w:rPr>
                                <w:rFonts w:ascii="Cambria Math" w:eastAsia="Malgun Gothic" w:hAnsi="Cambria Math" w:cstheme="minorHAnsi"/>
                                <w:i/>
                                <w:iCs/>
                                <w:sz w:val="18"/>
                                <w:szCs w:val="18"/>
                              </w:rPr>
                            </m:ctrlPr>
                          </m:sSubPr>
                          <m:e>
                            <m:r>
                              <w:rPr>
                                <w:rFonts w:ascii="Cambria Math" w:eastAsia="Malgun Gothic" w:hAnsi="Cambria Math" w:cstheme="minorHAnsi"/>
                                <w:sz w:val="18"/>
                                <w:szCs w:val="18"/>
                              </w:rPr>
                              <m:t>c</m:t>
                            </m:r>
                          </m:e>
                          <m:sub>
                            <m:r>
                              <w:rPr>
                                <w:rFonts w:ascii="Cambria Math" w:eastAsia="Malgun Gothic" w:hAnsi="Cambria Math" w:cstheme="minorHAnsi"/>
                                <w:sz w:val="18"/>
                                <w:szCs w:val="18"/>
                              </w:rPr>
                              <m:t>2L-1,M-1</m:t>
                            </m:r>
                          </m:sub>
                        </m:sSub>
                      </m:e>
                    </m:mr>
                  </m:m>
                </m:e>
              </m:d>
            </m:oMath>
            <w:r w:rsidR="005908E6" w:rsidRPr="00EE449B">
              <w:rPr>
                <w:rFonts w:asciiTheme="minorHAnsi" w:eastAsia="Malgun Gothic" w:hAnsiTheme="minorHAnsi" w:cstheme="minorHAnsi"/>
                <w:sz w:val="18"/>
                <w:szCs w:val="18"/>
              </w:rPr>
              <w:t xml:space="preserve">  is composed of </w:t>
            </w:r>
            <m:oMath>
              <m:r>
                <w:rPr>
                  <w:rFonts w:ascii="Cambria Math" w:eastAsia="Malgun Gothic" w:hAnsi="Cambria Math" w:cstheme="minorHAnsi"/>
                  <w:sz w:val="18"/>
                  <w:szCs w:val="18"/>
                </w:rPr>
                <m:t>K=2LM</m:t>
              </m:r>
              <m:r>
                <m:rPr>
                  <m:sty m:val="p"/>
                </m:rPr>
                <w:rPr>
                  <w:rFonts w:ascii="Cambria Math" w:eastAsia="Malgun Gothic" w:hAnsi="Cambria Math" w:cstheme="minorHAnsi"/>
                  <w:sz w:val="18"/>
                  <w:szCs w:val="18"/>
                </w:rPr>
                <m:t> </m:t>
              </m:r>
              <m:r>
                <w:rPr>
                  <w:rFonts w:ascii="Cambria Math" w:eastAsia="Malgun Gothic" w:hAnsi="Cambria Math" w:cstheme="minorHAnsi"/>
                  <w:sz w:val="18"/>
                  <w:szCs w:val="18"/>
                </w:rPr>
                <m:t> </m:t>
              </m:r>
            </m:oMath>
            <w:r w:rsidR="005908E6" w:rsidRPr="00EE449B">
              <w:rPr>
                <w:rFonts w:asciiTheme="minorHAnsi" w:eastAsia="Malgun Gothic" w:hAnsiTheme="minorHAnsi" w:cstheme="minorHAnsi"/>
                <w:sz w:val="18"/>
                <w:szCs w:val="18"/>
              </w:rPr>
              <w:t>linear combination coefficients</w:t>
            </w:r>
          </w:p>
        </w:tc>
      </w:tr>
    </w:tbl>
    <w:p w14:paraId="7F4AD15C" w14:textId="77777777" w:rsidR="005908E6" w:rsidRDefault="005908E6" w:rsidP="005908E6">
      <w:pPr>
        <w:spacing w:after="200" w:line="276" w:lineRule="auto"/>
        <w:contextualSpacing/>
        <w:rPr>
          <w:lang w:eastAsia="zh-CN"/>
        </w:rPr>
      </w:pPr>
    </w:p>
    <w:p w14:paraId="003DA988" w14:textId="77777777" w:rsidR="00EE449B" w:rsidRDefault="00EE449B" w:rsidP="005908E6">
      <w:pPr>
        <w:spacing w:after="200" w:line="276" w:lineRule="auto"/>
        <w:contextualSpacing/>
        <w:rPr>
          <w:rFonts w:asciiTheme="minorHAnsi" w:eastAsiaTheme="minorEastAsia" w:hAnsiTheme="minorHAnsi" w:cstheme="minorHAnsi"/>
          <w:lang w:val="en-US" w:eastAsia="zh-CN"/>
        </w:rPr>
      </w:pPr>
    </w:p>
    <w:p w14:paraId="54636247" w14:textId="6B6D0888" w:rsidR="005908E6" w:rsidRPr="00EE449B" w:rsidRDefault="00EE449B" w:rsidP="00EE449B">
      <w:r w:rsidRPr="00EE449B">
        <w:rPr>
          <w:rFonts w:hint="eastAsia"/>
        </w:rPr>
        <w:t>Rel-16 Type II codebook construction consists of below parameters:</w:t>
      </w:r>
    </w:p>
    <w:p w14:paraId="1CF5B06B" w14:textId="26F1F1BF" w:rsidR="00EE449B" w:rsidRPr="00EE449B" w:rsidRDefault="00EE449B" w:rsidP="00EE449B">
      <w:pPr>
        <w:pStyle w:val="afe"/>
        <w:numPr>
          <w:ilvl w:val="0"/>
          <w:numId w:val="13"/>
        </w:numPr>
        <w:tabs>
          <w:tab w:val="left" w:pos="142"/>
        </w:tabs>
        <w:ind w:firstLineChars="0"/>
      </w:pPr>
      <w:r w:rsidRPr="00C53870">
        <w:rPr>
          <w:i/>
        </w:rPr>
        <w:t>n1-n2-codebookSubsetRestriction-r16</w:t>
      </w:r>
      <w:r w:rsidRPr="00EE449B">
        <w:rPr>
          <w:rFonts w:hint="eastAsia"/>
        </w:rPr>
        <w:t xml:space="preserve"> : </w:t>
      </w:r>
      <w:r w:rsidR="00EE1C81">
        <w:rPr>
          <w:rFonts w:eastAsiaTheme="minorEastAsia" w:hint="eastAsia"/>
          <w:lang w:eastAsia="zh-CN"/>
        </w:rPr>
        <w:t>(N1,N2), (O1, O2), P</w:t>
      </w:r>
      <w:r w:rsidR="00EE1C81" w:rsidRPr="00EE1C81">
        <w:rPr>
          <w:rFonts w:eastAsiaTheme="minorEastAsia" w:hint="eastAsia"/>
          <w:vertAlign w:val="subscript"/>
          <w:lang w:eastAsia="zh-CN"/>
        </w:rPr>
        <w:t>CSI_RS</w:t>
      </w:r>
    </w:p>
    <w:p w14:paraId="11A191EB" w14:textId="0B951AE9" w:rsidR="00EE449B" w:rsidRPr="00846D13" w:rsidRDefault="00EE449B" w:rsidP="00EE449B">
      <w:pPr>
        <w:pStyle w:val="afe"/>
        <w:numPr>
          <w:ilvl w:val="1"/>
          <w:numId w:val="13"/>
        </w:numPr>
        <w:tabs>
          <w:tab w:val="left" w:pos="142"/>
        </w:tabs>
        <w:ind w:firstLineChars="0"/>
        <w:rPr>
          <w:rFonts w:asciiTheme="minorHAnsi" w:hAnsiTheme="minorHAnsi" w:cstheme="minorHAnsi"/>
        </w:rPr>
      </w:pPr>
      <w:r w:rsidRPr="00846D13">
        <w:rPr>
          <w:rFonts w:asciiTheme="minorHAnsi" w:eastAsiaTheme="minorEastAsia" w:hAnsiTheme="minorHAnsi" w:cstheme="minorHAnsi"/>
          <w:lang w:eastAsia="zh-CN"/>
        </w:rPr>
        <w:t>Total number of antenna ports P = 2N1N2 which supporting 4, 8, 12,16,24 and 32 ports for Type II codebook</w:t>
      </w:r>
    </w:p>
    <w:p w14:paraId="4388DB46" w14:textId="786A7DE1" w:rsidR="00EE1C81" w:rsidRPr="00846D13" w:rsidRDefault="00EE1C81" w:rsidP="00EE449B">
      <w:pPr>
        <w:pStyle w:val="afe"/>
        <w:numPr>
          <w:ilvl w:val="1"/>
          <w:numId w:val="13"/>
        </w:numPr>
        <w:tabs>
          <w:tab w:val="left" w:pos="142"/>
        </w:tabs>
        <w:ind w:firstLineChars="0"/>
        <w:rPr>
          <w:rFonts w:asciiTheme="minorHAnsi" w:hAnsiTheme="minorHAnsi" w:cstheme="minorHAnsi"/>
        </w:rPr>
      </w:pPr>
      <w:r w:rsidRPr="00846D13">
        <w:rPr>
          <w:rFonts w:asciiTheme="minorHAnsi" w:eastAsiaTheme="minorEastAsia" w:hAnsiTheme="minorHAnsi" w:cstheme="minorHAnsi"/>
          <w:lang w:eastAsia="zh-CN"/>
        </w:rPr>
        <w:t xml:space="preserve">(N1,N2), (O1,O2) as in table below </w:t>
      </w:r>
    </w:p>
    <w:p w14:paraId="0FE9A17C" w14:textId="77777777" w:rsidR="00AD1599" w:rsidRPr="00846D13" w:rsidRDefault="00AD1599" w:rsidP="00846D13">
      <w:pPr>
        <w:pStyle w:val="TH"/>
        <w:ind w:left="420"/>
        <w:rPr>
          <w:rFonts w:asciiTheme="minorHAnsi" w:hAnsiTheme="minorHAnsi" w:cstheme="minorHAnsi"/>
          <w:color w:val="000000"/>
          <w:lang w:val="en-US"/>
        </w:rPr>
      </w:pPr>
      <w:r w:rsidRPr="00846D13">
        <w:rPr>
          <w:rFonts w:asciiTheme="minorHAnsi" w:hAnsiTheme="minorHAnsi" w:cstheme="minorHAnsi"/>
          <w:color w:val="000000"/>
        </w:rPr>
        <w:t>Table 5.2.</w:t>
      </w:r>
      <w:r w:rsidRPr="00846D13">
        <w:rPr>
          <w:rFonts w:asciiTheme="minorHAnsi" w:hAnsiTheme="minorHAnsi" w:cstheme="minorHAnsi"/>
          <w:color w:val="000000"/>
          <w:lang w:val="en-US"/>
        </w:rPr>
        <w:t>2.2.1</w:t>
      </w:r>
      <w:r w:rsidRPr="00846D13">
        <w:rPr>
          <w:rFonts w:asciiTheme="minorHAnsi" w:hAnsiTheme="minorHAnsi" w:cstheme="minorHAnsi"/>
          <w:color w:val="000000"/>
        </w:rPr>
        <w:t>-</w:t>
      </w:r>
      <w:r w:rsidRPr="00846D13">
        <w:rPr>
          <w:rFonts w:asciiTheme="minorHAnsi" w:hAnsiTheme="minorHAnsi" w:cstheme="minorHAnsi"/>
          <w:color w:val="000000"/>
          <w:lang w:val="en-US"/>
        </w:rPr>
        <w:t>2</w:t>
      </w:r>
      <w:r w:rsidRPr="00846D13">
        <w:rPr>
          <w:rFonts w:asciiTheme="minorHAnsi" w:hAnsiTheme="minorHAnsi" w:cstheme="minorHAnsi"/>
          <w:color w:val="000000"/>
        </w:rPr>
        <w:t xml:space="preserve">: Supported configurations </w:t>
      </w:r>
      <w:r w:rsidRPr="00846D13">
        <w:rPr>
          <w:rFonts w:asciiTheme="minorHAnsi" w:eastAsia="Calibri" w:hAnsiTheme="minorHAnsi" w:cstheme="minorHAnsi"/>
          <w:color w:val="000000"/>
          <w:szCs w:val="22"/>
          <w:lang w:val="en-US"/>
        </w:rPr>
        <w:t xml:space="preserve">of </w:t>
      </w:r>
      <w:r w:rsidRPr="00846D13">
        <w:rPr>
          <w:rFonts w:asciiTheme="minorHAnsi" w:eastAsia="Calibri" w:hAnsiTheme="minorHAnsi" w:cstheme="minorHAnsi"/>
          <w:b w:val="0"/>
          <w:color w:val="000000"/>
          <w:position w:val="-10"/>
          <w:szCs w:val="22"/>
          <w:lang w:val="en-US"/>
        </w:rPr>
        <w:object w:dxaOrig="740" w:dyaOrig="300" w14:anchorId="07CED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15.8pt" o:ole="">
            <v:imagedata r:id="rId10" o:title=""/>
          </v:shape>
          <o:OLEObject Type="Embed" ProgID="Equation.3" ShapeID="_x0000_i1025" DrawAspect="Content" ObjectID="_1643212534" r:id="rId11"/>
        </w:object>
      </w:r>
      <w:r w:rsidRPr="00846D13">
        <w:rPr>
          <w:rFonts w:asciiTheme="minorHAnsi" w:eastAsia="Calibri" w:hAnsiTheme="minorHAnsi" w:cstheme="minorHAnsi"/>
          <w:color w:val="000000"/>
          <w:szCs w:val="22"/>
          <w:lang w:val="en-US"/>
        </w:rPr>
        <w:t xml:space="preserve">and </w:t>
      </w:r>
      <w:r w:rsidRPr="00846D13">
        <w:rPr>
          <w:rFonts w:asciiTheme="minorHAnsi" w:eastAsia="Calibri" w:hAnsiTheme="minorHAnsi" w:cstheme="minorHAnsi"/>
          <w:b w:val="0"/>
          <w:color w:val="000000"/>
          <w:position w:val="-10"/>
          <w:szCs w:val="22"/>
          <w:lang w:val="en-US"/>
        </w:rPr>
        <w:object w:dxaOrig="700" w:dyaOrig="300" w14:anchorId="25794AD4">
          <v:shape id="_x0000_i1026" type="#_x0000_t75" style="width:34.95pt;height:15.8pt" o:ole="">
            <v:imagedata r:id="rId12" o:title=""/>
          </v:shape>
          <o:OLEObject Type="Embed" ProgID="Equation.3" ShapeID="_x0000_i1026" DrawAspect="Content" ObjectID="_1643212535" r:id="rId13"/>
        </w:object>
      </w:r>
    </w:p>
    <w:tbl>
      <w:tblPr>
        <w:tblW w:w="0" w:type="auto"/>
        <w:jc w:val="center"/>
        <w:tblLook w:val="0000" w:firstRow="0" w:lastRow="0" w:firstColumn="0" w:lastColumn="0" w:noHBand="0" w:noVBand="0"/>
      </w:tblPr>
      <w:tblGrid>
        <w:gridCol w:w="2470"/>
        <w:gridCol w:w="2268"/>
        <w:gridCol w:w="2268"/>
      </w:tblGrid>
      <w:tr w:rsidR="00AD1599" w:rsidRPr="00846D13" w14:paraId="69EA3634" w14:textId="77777777" w:rsidTr="00715E59">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0E4C527" w14:textId="77777777" w:rsidR="00AD1599" w:rsidRPr="00846D13" w:rsidRDefault="00AD1599" w:rsidP="00715E59">
            <w:pPr>
              <w:pStyle w:val="TAH"/>
              <w:rPr>
                <w:rFonts w:asciiTheme="minorHAnsi" w:eastAsia="Batang" w:hAnsiTheme="minorHAnsi" w:cstheme="minorHAnsi"/>
                <w:bCs/>
                <w:color w:val="000000"/>
                <w:lang w:val="en-US"/>
              </w:rPr>
            </w:pPr>
            <w:r w:rsidRPr="00846D13">
              <w:rPr>
                <w:rFonts w:asciiTheme="minorHAnsi" w:hAnsiTheme="minorHAnsi" w:cstheme="minorHAnsi"/>
                <w:color w:val="000000"/>
                <w:lang w:val="en-GB"/>
              </w:rPr>
              <w:t xml:space="preserve">Number of </w:t>
            </w:r>
            <w:r w:rsidRPr="00846D13">
              <w:rPr>
                <w:rFonts w:asciiTheme="minorHAnsi" w:hAnsiTheme="minorHAnsi" w:cstheme="minorHAnsi"/>
                <w:color w:val="000000"/>
                <w:lang w:val="en-GB"/>
              </w:rPr>
              <w:br/>
              <w:t xml:space="preserve">CSI-RS antenna ports, </w:t>
            </w:r>
            <w:r w:rsidRPr="00846D13">
              <w:rPr>
                <w:rFonts w:asciiTheme="minorHAnsi" w:eastAsia="Calibri" w:hAnsiTheme="minorHAnsi" w:cstheme="minorHAnsi"/>
                <w:b w:val="0"/>
                <w:color w:val="000000"/>
                <w:position w:val="-10"/>
                <w:lang w:val="en-US" w:eastAsia="en-GB"/>
              </w:rPr>
              <w:object w:dxaOrig="600" w:dyaOrig="300" w14:anchorId="39385B04">
                <v:shape id="_x0000_i1027" type="#_x0000_t75" style="width:29.95pt;height:15.8pt" o:ole="">
                  <v:imagedata r:id="rId14" o:title=""/>
                </v:shape>
                <o:OLEObject Type="Embed" ProgID="Equation.DSMT4" ShapeID="_x0000_i1027" DrawAspect="Content" ObjectID="_1643212536" r:id="rId15"/>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336C1800" w14:textId="77777777" w:rsidR="00AD1599" w:rsidRPr="00846D13" w:rsidRDefault="00AD1599" w:rsidP="00715E59">
            <w:pPr>
              <w:pStyle w:val="TAH"/>
              <w:rPr>
                <w:rFonts w:asciiTheme="minorHAnsi" w:eastAsia="Batang" w:hAnsiTheme="minorHAnsi" w:cstheme="minorHAnsi"/>
                <w:b w:val="0"/>
                <w:bCs/>
                <w:color w:val="000000"/>
                <w:lang w:val="en-US"/>
              </w:rPr>
            </w:pPr>
            <w:r w:rsidRPr="00846D13">
              <w:rPr>
                <w:rFonts w:asciiTheme="minorHAnsi" w:eastAsia="Calibri" w:hAnsiTheme="minorHAnsi" w:cstheme="minorHAnsi"/>
                <w:b w:val="0"/>
                <w:color w:val="000000"/>
                <w:position w:val="-10"/>
                <w:szCs w:val="22"/>
                <w:lang w:val="en-US"/>
              </w:rPr>
              <w:object w:dxaOrig="740" w:dyaOrig="300" w14:anchorId="4208848A">
                <v:shape id="_x0000_i1028" type="#_x0000_t75" style="width:37.85pt;height:15.8pt" o:ole="">
                  <v:imagedata r:id="rId10" o:title=""/>
                </v:shape>
                <o:OLEObject Type="Embed" ProgID="Equation.3" ShapeID="_x0000_i1028" DrawAspect="Content" ObjectID="_1643212537" r:id="rId16"/>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4E17FA1" w14:textId="77777777" w:rsidR="00AD1599" w:rsidRPr="00846D13" w:rsidRDefault="00AD1599" w:rsidP="00715E59">
            <w:pPr>
              <w:pStyle w:val="TAH"/>
              <w:rPr>
                <w:rFonts w:asciiTheme="minorHAnsi" w:eastAsia="Batang" w:hAnsiTheme="minorHAnsi" w:cstheme="minorHAnsi"/>
                <w:b w:val="0"/>
                <w:bCs/>
                <w:color w:val="000000"/>
                <w:lang w:val="en-US"/>
              </w:rPr>
            </w:pPr>
            <w:r w:rsidRPr="00846D13">
              <w:rPr>
                <w:rFonts w:asciiTheme="minorHAnsi" w:eastAsia="Calibri" w:hAnsiTheme="minorHAnsi" w:cstheme="minorHAnsi"/>
                <w:b w:val="0"/>
                <w:color w:val="000000"/>
                <w:position w:val="-10"/>
                <w:szCs w:val="22"/>
                <w:lang w:val="en-US"/>
              </w:rPr>
              <w:object w:dxaOrig="700" w:dyaOrig="300" w14:anchorId="5BD18509">
                <v:shape id="_x0000_i1029" type="#_x0000_t75" style="width:34.95pt;height:15.8pt" o:ole="">
                  <v:imagedata r:id="rId12" o:title=""/>
                </v:shape>
                <o:OLEObject Type="Embed" ProgID="Equation.3" ShapeID="_x0000_i1029" DrawAspect="Content" ObjectID="_1643212538" r:id="rId17"/>
              </w:object>
            </w:r>
          </w:p>
        </w:tc>
      </w:tr>
      <w:tr w:rsidR="00AD1599" w:rsidRPr="00846D13" w14:paraId="175A5AC9" w14:textId="77777777" w:rsidTr="00715E59">
        <w:trPr>
          <w:cantSplit/>
          <w:trHeight w:val="244"/>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592E4640" w14:textId="77777777" w:rsidR="00AD1599" w:rsidRPr="00846D13" w:rsidRDefault="00AD1599" w:rsidP="00715E59">
            <w:pPr>
              <w:spacing w:after="0"/>
              <w:rPr>
                <w:rFonts w:asciiTheme="minorHAnsi" w:eastAsia="Batang" w:hAnsiTheme="minorHAnsi" w:cstheme="minorHAnsi"/>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5F49EB87" w14:textId="77777777" w:rsidR="00AD1599" w:rsidRPr="00846D13" w:rsidRDefault="00AD1599" w:rsidP="00715E59">
            <w:pPr>
              <w:spacing w:after="0"/>
              <w:rPr>
                <w:rFonts w:asciiTheme="minorHAnsi" w:eastAsia="Batang" w:hAnsiTheme="minorHAnsi" w:cstheme="minorHAnsi"/>
                <w:b/>
                <w:bCs/>
                <w:color w:val="000000"/>
                <w:lang w:val="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1DD718F" w14:textId="77777777" w:rsidR="00AD1599" w:rsidRPr="00846D13" w:rsidRDefault="00AD1599" w:rsidP="00715E59">
            <w:pPr>
              <w:spacing w:after="0"/>
              <w:rPr>
                <w:rFonts w:asciiTheme="minorHAnsi" w:eastAsia="Batang" w:hAnsiTheme="minorHAnsi" w:cstheme="minorHAnsi"/>
                <w:b/>
                <w:bCs/>
                <w:color w:val="000000"/>
                <w:lang w:val="en-US"/>
              </w:rPr>
            </w:pPr>
          </w:p>
        </w:tc>
      </w:tr>
      <w:tr w:rsidR="00AD1599" w:rsidRPr="00846D13" w14:paraId="09B42983" w14:textId="77777777" w:rsidTr="00715E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5990B6" w14:textId="77777777" w:rsidR="00AD1599" w:rsidRPr="00846D13" w:rsidRDefault="00AD1599" w:rsidP="00715E59">
            <w:pPr>
              <w:pStyle w:val="TAC"/>
              <w:rPr>
                <w:rFonts w:asciiTheme="minorHAnsi" w:eastAsia="Batang" w:hAnsiTheme="minorHAnsi" w:cstheme="minorHAnsi"/>
                <w:b/>
                <w:bCs/>
                <w:color w:val="000000"/>
                <w:lang w:val="en-US"/>
              </w:rPr>
            </w:pPr>
            <w:r w:rsidRPr="00846D13">
              <w:rPr>
                <w:rFonts w:asciiTheme="minorHAnsi" w:hAnsiTheme="minorHAnsi" w:cstheme="minorHAnsi"/>
                <w:color w:val="000000"/>
                <w:lang w:val="en-GB"/>
              </w:rPr>
              <w:t>4</w:t>
            </w:r>
          </w:p>
        </w:tc>
        <w:tc>
          <w:tcPr>
            <w:tcW w:w="2268" w:type="dxa"/>
            <w:tcBorders>
              <w:top w:val="single" w:sz="4" w:space="0" w:color="auto"/>
              <w:left w:val="nil"/>
              <w:bottom w:val="single" w:sz="4" w:space="0" w:color="auto"/>
              <w:right w:val="single" w:sz="4" w:space="0" w:color="auto"/>
            </w:tcBorders>
          </w:tcPr>
          <w:p w14:paraId="071158BB"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hAnsiTheme="minorHAnsi" w:cstheme="minorHAnsi"/>
                <w:color w:val="000000"/>
                <w:lang w:val="en-GB"/>
              </w:rPr>
              <w:t>(2,1)</w:t>
            </w:r>
          </w:p>
        </w:tc>
        <w:tc>
          <w:tcPr>
            <w:tcW w:w="2268" w:type="dxa"/>
            <w:tcBorders>
              <w:top w:val="single" w:sz="4" w:space="0" w:color="auto"/>
              <w:left w:val="nil"/>
              <w:bottom w:val="single" w:sz="4" w:space="0" w:color="auto"/>
              <w:right w:val="single" w:sz="4" w:space="0" w:color="auto"/>
            </w:tcBorders>
          </w:tcPr>
          <w:p w14:paraId="3F85C3C5"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hAnsiTheme="minorHAnsi" w:cstheme="minorHAnsi"/>
                <w:color w:val="000000"/>
                <w:lang w:val="en-GB"/>
              </w:rPr>
              <w:t>(4,1)</w:t>
            </w:r>
          </w:p>
        </w:tc>
      </w:tr>
      <w:tr w:rsidR="00AD1599" w:rsidRPr="00846D13" w14:paraId="09372525" w14:textId="77777777" w:rsidTr="00715E59">
        <w:trPr>
          <w:cantSplit/>
          <w:jc w:val="center"/>
        </w:trPr>
        <w:tc>
          <w:tcPr>
            <w:tcW w:w="0" w:type="auto"/>
            <w:vMerge w:val="restart"/>
            <w:tcBorders>
              <w:top w:val="single" w:sz="4" w:space="0" w:color="auto"/>
              <w:left w:val="single" w:sz="4" w:space="0" w:color="auto"/>
              <w:right w:val="single" w:sz="4" w:space="0" w:color="auto"/>
            </w:tcBorders>
            <w:vAlign w:val="center"/>
          </w:tcPr>
          <w:p w14:paraId="5FA93FAF" w14:textId="77777777" w:rsidR="00AD1599" w:rsidRPr="00846D13" w:rsidRDefault="00AD1599" w:rsidP="00715E59">
            <w:pPr>
              <w:pStyle w:val="TAC"/>
              <w:rPr>
                <w:rFonts w:asciiTheme="minorHAnsi" w:eastAsia="Batang" w:hAnsiTheme="minorHAnsi" w:cstheme="minorHAnsi"/>
                <w:b/>
                <w:bCs/>
                <w:color w:val="000000"/>
                <w:lang w:val="en-US"/>
              </w:rPr>
            </w:pPr>
            <w:r w:rsidRPr="00846D13">
              <w:rPr>
                <w:rFonts w:asciiTheme="minorHAnsi" w:hAnsiTheme="minorHAnsi" w:cstheme="minorHAnsi"/>
                <w:color w:val="000000"/>
                <w:lang w:val="en-GB"/>
              </w:rPr>
              <w:t>8</w:t>
            </w:r>
          </w:p>
        </w:tc>
        <w:tc>
          <w:tcPr>
            <w:tcW w:w="2268" w:type="dxa"/>
            <w:tcBorders>
              <w:top w:val="single" w:sz="4" w:space="0" w:color="auto"/>
              <w:left w:val="nil"/>
              <w:bottom w:val="single" w:sz="4" w:space="0" w:color="auto"/>
              <w:right w:val="single" w:sz="4" w:space="0" w:color="auto"/>
            </w:tcBorders>
          </w:tcPr>
          <w:p w14:paraId="7AFD0625"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hAnsiTheme="minorHAnsi" w:cstheme="minorHAnsi"/>
                <w:color w:val="000000"/>
                <w:lang w:val="en-GB"/>
              </w:rPr>
              <w:t>(2,2)</w:t>
            </w:r>
          </w:p>
        </w:tc>
        <w:tc>
          <w:tcPr>
            <w:tcW w:w="2268" w:type="dxa"/>
            <w:tcBorders>
              <w:top w:val="single" w:sz="4" w:space="0" w:color="auto"/>
              <w:left w:val="nil"/>
              <w:bottom w:val="single" w:sz="4" w:space="0" w:color="auto"/>
              <w:right w:val="single" w:sz="4" w:space="0" w:color="auto"/>
            </w:tcBorders>
          </w:tcPr>
          <w:p w14:paraId="57E1B705"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hAnsiTheme="minorHAnsi" w:cstheme="minorHAnsi"/>
                <w:color w:val="000000"/>
                <w:lang w:val="en-GB"/>
              </w:rPr>
              <w:t xml:space="preserve">(4,4) </w:t>
            </w:r>
          </w:p>
        </w:tc>
      </w:tr>
      <w:tr w:rsidR="00AD1599" w:rsidRPr="00846D13" w14:paraId="2AD4D909" w14:textId="77777777" w:rsidTr="00715E59">
        <w:trPr>
          <w:cantSplit/>
          <w:jc w:val="center"/>
        </w:trPr>
        <w:tc>
          <w:tcPr>
            <w:tcW w:w="0" w:type="auto"/>
            <w:vMerge/>
            <w:tcBorders>
              <w:left w:val="single" w:sz="4" w:space="0" w:color="auto"/>
              <w:bottom w:val="single" w:sz="4" w:space="0" w:color="auto"/>
              <w:right w:val="single" w:sz="4" w:space="0" w:color="auto"/>
            </w:tcBorders>
            <w:vAlign w:val="center"/>
          </w:tcPr>
          <w:p w14:paraId="2398A641" w14:textId="77777777" w:rsidR="00AD1599" w:rsidRPr="00846D13" w:rsidRDefault="00AD1599" w:rsidP="00715E59">
            <w:pPr>
              <w:pStyle w:val="TAC"/>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322ECCBA"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hAnsiTheme="minorHAnsi" w:cstheme="minorHAnsi"/>
                <w:color w:val="000000"/>
                <w:lang w:val="en-GB"/>
              </w:rPr>
              <w:t>(4,1)</w:t>
            </w:r>
          </w:p>
        </w:tc>
        <w:tc>
          <w:tcPr>
            <w:tcW w:w="2268" w:type="dxa"/>
            <w:tcBorders>
              <w:top w:val="single" w:sz="4" w:space="0" w:color="auto"/>
              <w:left w:val="nil"/>
              <w:bottom w:val="single" w:sz="4" w:space="0" w:color="auto"/>
              <w:right w:val="single" w:sz="4" w:space="0" w:color="auto"/>
            </w:tcBorders>
          </w:tcPr>
          <w:p w14:paraId="4870CF7D"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eastAsia="MS Mincho" w:hAnsiTheme="minorHAnsi" w:cstheme="minorHAnsi"/>
                <w:color w:val="000000"/>
                <w:lang w:val="en-GB" w:eastAsia="ja-JP"/>
              </w:rPr>
              <w:t>(4,1)</w:t>
            </w:r>
          </w:p>
        </w:tc>
      </w:tr>
      <w:tr w:rsidR="00AD1599" w:rsidRPr="00846D13" w14:paraId="2959FD9B" w14:textId="77777777" w:rsidTr="00715E59">
        <w:trPr>
          <w:cantSplit/>
          <w:jc w:val="center"/>
        </w:trPr>
        <w:tc>
          <w:tcPr>
            <w:tcW w:w="0" w:type="auto"/>
            <w:vMerge w:val="restart"/>
            <w:tcBorders>
              <w:top w:val="single" w:sz="4" w:space="0" w:color="auto"/>
              <w:left w:val="single" w:sz="4" w:space="0" w:color="auto"/>
              <w:right w:val="single" w:sz="4" w:space="0" w:color="auto"/>
            </w:tcBorders>
            <w:vAlign w:val="center"/>
          </w:tcPr>
          <w:p w14:paraId="4296F3F4"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hAnsiTheme="minorHAnsi" w:cstheme="minorHAnsi"/>
                <w:color w:val="000000"/>
                <w:lang w:val="en-GB"/>
              </w:rPr>
              <w:t>12</w:t>
            </w:r>
          </w:p>
        </w:tc>
        <w:tc>
          <w:tcPr>
            <w:tcW w:w="2268" w:type="dxa"/>
            <w:tcBorders>
              <w:top w:val="single" w:sz="4" w:space="0" w:color="auto"/>
              <w:left w:val="nil"/>
              <w:bottom w:val="single" w:sz="4" w:space="0" w:color="auto"/>
              <w:right w:val="single" w:sz="4" w:space="0" w:color="auto"/>
            </w:tcBorders>
          </w:tcPr>
          <w:p w14:paraId="3419AEA2"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hAnsiTheme="minorHAnsi" w:cstheme="minorHAnsi"/>
                <w:color w:val="000000"/>
                <w:lang w:val="en-GB"/>
              </w:rPr>
              <w:t>(3,2)</w:t>
            </w:r>
          </w:p>
        </w:tc>
        <w:tc>
          <w:tcPr>
            <w:tcW w:w="2268" w:type="dxa"/>
            <w:tcBorders>
              <w:top w:val="single" w:sz="4" w:space="0" w:color="auto"/>
              <w:left w:val="nil"/>
              <w:bottom w:val="single" w:sz="4" w:space="0" w:color="auto"/>
              <w:right w:val="single" w:sz="4" w:space="0" w:color="auto"/>
            </w:tcBorders>
          </w:tcPr>
          <w:p w14:paraId="584D5245"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hAnsiTheme="minorHAnsi" w:cstheme="minorHAnsi"/>
                <w:color w:val="000000"/>
                <w:lang w:val="en-GB"/>
              </w:rPr>
              <w:t>(4,4)</w:t>
            </w:r>
          </w:p>
        </w:tc>
      </w:tr>
      <w:tr w:rsidR="00AD1599" w:rsidRPr="00846D13" w14:paraId="165EA756" w14:textId="77777777" w:rsidTr="00715E59">
        <w:trPr>
          <w:cantSplit/>
          <w:jc w:val="center"/>
        </w:trPr>
        <w:tc>
          <w:tcPr>
            <w:tcW w:w="0" w:type="auto"/>
            <w:vMerge/>
            <w:tcBorders>
              <w:left w:val="single" w:sz="4" w:space="0" w:color="auto"/>
              <w:right w:val="single" w:sz="4" w:space="0" w:color="auto"/>
            </w:tcBorders>
            <w:vAlign w:val="center"/>
          </w:tcPr>
          <w:p w14:paraId="7C62E34B" w14:textId="77777777" w:rsidR="00AD1599" w:rsidRPr="00846D13" w:rsidRDefault="00AD1599" w:rsidP="00715E59">
            <w:pPr>
              <w:pStyle w:val="TAC"/>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78B6B917"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hAnsiTheme="minorHAnsi" w:cstheme="minorHAnsi"/>
                <w:color w:val="000000"/>
                <w:lang w:val="en-GB"/>
              </w:rPr>
              <w:t>(6,1)</w:t>
            </w:r>
          </w:p>
        </w:tc>
        <w:tc>
          <w:tcPr>
            <w:tcW w:w="2268" w:type="dxa"/>
            <w:tcBorders>
              <w:top w:val="single" w:sz="4" w:space="0" w:color="auto"/>
              <w:left w:val="nil"/>
              <w:bottom w:val="single" w:sz="4" w:space="0" w:color="auto"/>
              <w:right w:val="single" w:sz="4" w:space="0" w:color="auto"/>
            </w:tcBorders>
          </w:tcPr>
          <w:p w14:paraId="14E7A982"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eastAsia="MS Mincho" w:hAnsiTheme="minorHAnsi" w:cstheme="minorHAnsi"/>
                <w:color w:val="000000"/>
                <w:lang w:val="en-GB" w:eastAsia="ja-JP"/>
              </w:rPr>
              <w:t>(4,1)</w:t>
            </w:r>
          </w:p>
        </w:tc>
      </w:tr>
      <w:tr w:rsidR="00AD1599" w:rsidRPr="00846D13" w14:paraId="6A14BB53" w14:textId="77777777" w:rsidTr="00715E59">
        <w:trPr>
          <w:cantSplit/>
          <w:jc w:val="center"/>
        </w:trPr>
        <w:tc>
          <w:tcPr>
            <w:tcW w:w="0" w:type="auto"/>
            <w:vMerge w:val="restart"/>
            <w:tcBorders>
              <w:top w:val="single" w:sz="4" w:space="0" w:color="auto"/>
              <w:left w:val="single" w:sz="4" w:space="0" w:color="auto"/>
              <w:right w:val="single" w:sz="4" w:space="0" w:color="auto"/>
            </w:tcBorders>
            <w:vAlign w:val="center"/>
          </w:tcPr>
          <w:p w14:paraId="4846502E"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eastAsia="MS Mincho" w:hAnsiTheme="minorHAnsi" w:cstheme="minorHAnsi"/>
                <w:color w:val="000000"/>
                <w:lang w:val="en-GB" w:eastAsia="ja-JP"/>
              </w:rPr>
              <w:t>16</w:t>
            </w:r>
          </w:p>
        </w:tc>
        <w:tc>
          <w:tcPr>
            <w:tcW w:w="2268" w:type="dxa"/>
            <w:tcBorders>
              <w:top w:val="single" w:sz="4" w:space="0" w:color="auto"/>
              <w:left w:val="nil"/>
              <w:bottom w:val="single" w:sz="4" w:space="0" w:color="auto"/>
              <w:right w:val="single" w:sz="4" w:space="0" w:color="auto"/>
            </w:tcBorders>
          </w:tcPr>
          <w:p w14:paraId="4C7EC88E"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(4,2)</w:t>
            </w:r>
          </w:p>
        </w:tc>
        <w:tc>
          <w:tcPr>
            <w:tcW w:w="2268" w:type="dxa"/>
            <w:tcBorders>
              <w:top w:val="single" w:sz="4" w:space="0" w:color="auto"/>
              <w:left w:val="nil"/>
              <w:bottom w:val="single" w:sz="4" w:space="0" w:color="auto"/>
              <w:right w:val="single" w:sz="4" w:space="0" w:color="auto"/>
            </w:tcBorders>
          </w:tcPr>
          <w:p w14:paraId="36E0D33E"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(4,4)</w:t>
            </w:r>
          </w:p>
        </w:tc>
      </w:tr>
      <w:tr w:rsidR="00AD1599" w:rsidRPr="00846D13" w14:paraId="60CCB7A8" w14:textId="77777777" w:rsidTr="00715E59">
        <w:trPr>
          <w:cantSplit/>
          <w:jc w:val="center"/>
        </w:trPr>
        <w:tc>
          <w:tcPr>
            <w:tcW w:w="0" w:type="auto"/>
            <w:vMerge/>
            <w:tcBorders>
              <w:left w:val="single" w:sz="4" w:space="0" w:color="auto"/>
              <w:bottom w:val="single" w:sz="4" w:space="0" w:color="auto"/>
              <w:right w:val="single" w:sz="4" w:space="0" w:color="auto"/>
            </w:tcBorders>
            <w:vAlign w:val="center"/>
          </w:tcPr>
          <w:p w14:paraId="38635C22" w14:textId="77777777" w:rsidR="00AD1599" w:rsidRPr="00846D13" w:rsidRDefault="00AD1599" w:rsidP="00715E59">
            <w:pPr>
              <w:pStyle w:val="TAC"/>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56D25D4A"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(8,1)</w:t>
            </w:r>
          </w:p>
        </w:tc>
        <w:tc>
          <w:tcPr>
            <w:tcW w:w="2268" w:type="dxa"/>
            <w:tcBorders>
              <w:top w:val="single" w:sz="4" w:space="0" w:color="auto"/>
              <w:left w:val="nil"/>
              <w:bottom w:val="single" w:sz="4" w:space="0" w:color="auto"/>
              <w:right w:val="single" w:sz="4" w:space="0" w:color="auto"/>
            </w:tcBorders>
          </w:tcPr>
          <w:p w14:paraId="5F51D106"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(4,1)</w:t>
            </w:r>
          </w:p>
        </w:tc>
      </w:tr>
      <w:tr w:rsidR="00AD1599" w:rsidRPr="00846D13" w14:paraId="4962092D" w14:textId="77777777" w:rsidTr="00715E59">
        <w:trPr>
          <w:cantSplit/>
          <w:jc w:val="center"/>
        </w:trPr>
        <w:tc>
          <w:tcPr>
            <w:tcW w:w="0" w:type="auto"/>
            <w:vMerge w:val="restart"/>
            <w:tcBorders>
              <w:left w:val="single" w:sz="4" w:space="0" w:color="auto"/>
              <w:right w:val="single" w:sz="4" w:space="0" w:color="auto"/>
            </w:tcBorders>
            <w:vAlign w:val="center"/>
          </w:tcPr>
          <w:p w14:paraId="28AE9820"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eastAsia="MS Mincho" w:hAnsiTheme="minorHAnsi" w:cstheme="minorHAnsi"/>
                <w:color w:val="000000"/>
                <w:lang w:val="en-GB" w:eastAsia="ja-JP"/>
              </w:rPr>
              <w:t>24</w:t>
            </w:r>
          </w:p>
        </w:tc>
        <w:tc>
          <w:tcPr>
            <w:tcW w:w="2268" w:type="dxa"/>
            <w:tcBorders>
              <w:top w:val="single" w:sz="4" w:space="0" w:color="auto"/>
              <w:left w:val="nil"/>
              <w:bottom w:val="single" w:sz="4" w:space="0" w:color="auto"/>
              <w:right w:val="single" w:sz="4" w:space="0" w:color="auto"/>
            </w:tcBorders>
          </w:tcPr>
          <w:p w14:paraId="4D0ED346"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(4,3)</w:t>
            </w:r>
          </w:p>
        </w:tc>
        <w:tc>
          <w:tcPr>
            <w:tcW w:w="2268" w:type="dxa"/>
            <w:tcBorders>
              <w:top w:val="single" w:sz="4" w:space="0" w:color="auto"/>
              <w:left w:val="nil"/>
              <w:bottom w:val="single" w:sz="4" w:space="0" w:color="auto"/>
              <w:right w:val="single" w:sz="4" w:space="0" w:color="auto"/>
            </w:tcBorders>
          </w:tcPr>
          <w:p w14:paraId="4CCC017D"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(4,4)</w:t>
            </w:r>
          </w:p>
        </w:tc>
      </w:tr>
      <w:tr w:rsidR="00AD1599" w:rsidRPr="00846D13" w14:paraId="460443DC" w14:textId="77777777" w:rsidTr="00715E59">
        <w:trPr>
          <w:cantSplit/>
          <w:jc w:val="center"/>
        </w:trPr>
        <w:tc>
          <w:tcPr>
            <w:tcW w:w="0" w:type="auto"/>
            <w:vMerge/>
            <w:tcBorders>
              <w:left w:val="single" w:sz="4" w:space="0" w:color="auto"/>
              <w:right w:val="single" w:sz="4" w:space="0" w:color="auto"/>
            </w:tcBorders>
            <w:vAlign w:val="center"/>
          </w:tcPr>
          <w:p w14:paraId="5106EB59" w14:textId="77777777" w:rsidR="00AD1599" w:rsidRPr="00846D13" w:rsidRDefault="00AD1599" w:rsidP="00715E59">
            <w:pPr>
              <w:pStyle w:val="TAC"/>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117F93AB"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(6,2)</w:t>
            </w:r>
          </w:p>
        </w:tc>
        <w:tc>
          <w:tcPr>
            <w:tcW w:w="2268" w:type="dxa"/>
            <w:tcBorders>
              <w:top w:val="single" w:sz="4" w:space="0" w:color="auto"/>
              <w:left w:val="nil"/>
              <w:bottom w:val="single" w:sz="4" w:space="0" w:color="auto"/>
              <w:right w:val="single" w:sz="4" w:space="0" w:color="auto"/>
            </w:tcBorders>
          </w:tcPr>
          <w:p w14:paraId="6650D4E5"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(4,4)</w:t>
            </w:r>
          </w:p>
        </w:tc>
      </w:tr>
      <w:tr w:rsidR="00AD1599" w:rsidRPr="00846D13" w14:paraId="5054CCCF" w14:textId="77777777" w:rsidTr="00715E59">
        <w:trPr>
          <w:cantSplit/>
          <w:jc w:val="center"/>
        </w:trPr>
        <w:tc>
          <w:tcPr>
            <w:tcW w:w="0" w:type="auto"/>
            <w:vMerge/>
            <w:tcBorders>
              <w:left w:val="single" w:sz="4" w:space="0" w:color="auto"/>
              <w:right w:val="single" w:sz="4" w:space="0" w:color="auto"/>
            </w:tcBorders>
            <w:vAlign w:val="center"/>
          </w:tcPr>
          <w:p w14:paraId="2CAC33A1" w14:textId="77777777" w:rsidR="00AD1599" w:rsidRPr="00846D13" w:rsidRDefault="00AD1599" w:rsidP="00715E59">
            <w:pPr>
              <w:pStyle w:val="TAC"/>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65455FC2"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(12,1)</w:t>
            </w:r>
          </w:p>
        </w:tc>
        <w:tc>
          <w:tcPr>
            <w:tcW w:w="2268" w:type="dxa"/>
            <w:tcBorders>
              <w:top w:val="single" w:sz="4" w:space="0" w:color="auto"/>
              <w:left w:val="nil"/>
              <w:bottom w:val="single" w:sz="4" w:space="0" w:color="auto"/>
              <w:right w:val="single" w:sz="4" w:space="0" w:color="auto"/>
            </w:tcBorders>
          </w:tcPr>
          <w:p w14:paraId="31777F20"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(4,1)</w:t>
            </w:r>
          </w:p>
        </w:tc>
      </w:tr>
      <w:tr w:rsidR="00AD1599" w:rsidRPr="00846D13" w14:paraId="4504A440" w14:textId="77777777" w:rsidTr="00715E5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0420766" w14:textId="77777777" w:rsidR="00AD1599" w:rsidRPr="00846D13" w:rsidRDefault="00AD1599" w:rsidP="00715E59">
            <w:pPr>
              <w:pStyle w:val="TAC"/>
              <w:rPr>
                <w:rFonts w:asciiTheme="minorHAnsi" w:hAnsiTheme="minorHAnsi" w:cstheme="minorHAnsi"/>
                <w:color w:val="000000"/>
                <w:lang w:val="en-GB"/>
              </w:rPr>
            </w:pPr>
            <w:r w:rsidRPr="00846D13">
              <w:rPr>
                <w:rFonts w:asciiTheme="minorHAnsi" w:hAnsiTheme="minorHAnsi" w:cstheme="minorHAnsi"/>
                <w:color w:val="000000"/>
                <w:lang w:val="en-GB"/>
              </w:rPr>
              <w:t>32</w:t>
            </w:r>
          </w:p>
        </w:tc>
        <w:tc>
          <w:tcPr>
            <w:tcW w:w="2268" w:type="dxa"/>
            <w:tcBorders>
              <w:top w:val="single" w:sz="4" w:space="0" w:color="auto"/>
              <w:left w:val="nil"/>
              <w:bottom w:val="single" w:sz="4" w:space="0" w:color="auto"/>
              <w:right w:val="single" w:sz="4" w:space="0" w:color="auto"/>
            </w:tcBorders>
          </w:tcPr>
          <w:p w14:paraId="6022CAF7"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(4,4)</w:t>
            </w:r>
          </w:p>
        </w:tc>
        <w:tc>
          <w:tcPr>
            <w:tcW w:w="2268" w:type="dxa"/>
            <w:tcBorders>
              <w:top w:val="single" w:sz="4" w:space="0" w:color="auto"/>
              <w:left w:val="nil"/>
              <w:bottom w:val="single" w:sz="4" w:space="0" w:color="auto"/>
              <w:right w:val="single" w:sz="4" w:space="0" w:color="auto"/>
            </w:tcBorders>
          </w:tcPr>
          <w:p w14:paraId="31D149B0"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(4,4)</w:t>
            </w:r>
          </w:p>
        </w:tc>
      </w:tr>
      <w:tr w:rsidR="00AD1599" w:rsidRPr="00846D13" w14:paraId="1BEC4F8A" w14:textId="77777777" w:rsidTr="00715E59">
        <w:trPr>
          <w:cantSplit/>
          <w:jc w:val="center"/>
        </w:trPr>
        <w:tc>
          <w:tcPr>
            <w:tcW w:w="0" w:type="auto"/>
            <w:vMerge/>
            <w:tcBorders>
              <w:left w:val="single" w:sz="4" w:space="0" w:color="auto"/>
              <w:bottom w:val="single" w:sz="4" w:space="0" w:color="auto"/>
              <w:right w:val="single" w:sz="4" w:space="0" w:color="auto"/>
            </w:tcBorders>
            <w:vAlign w:val="center"/>
          </w:tcPr>
          <w:p w14:paraId="5E1E17BF" w14:textId="77777777" w:rsidR="00AD1599" w:rsidRPr="00846D13" w:rsidRDefault="00AD1599" w:rsidP="00715E59">
            <w:pPr>
              <w:pStyle w:val="TAC"/>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4381D4D3"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(8,2)</w:t>
            </w:r>
          </w:p>
        </w:tc>
        <w:tc>
          <w:tcPr>
            <w:tcW w:w="2268" w:type="dxa"/>
            <w:tcBorders>
              <w:top w:val="single" w:sz="4" w:space="0" w:color="auto"/>
              <w:left w:val="nil"/>
              <w:bottom w:val="single" w:sz="4" w:space="0" w:color="auto"/>
              <w:right w:val="single" w:sz="4" w:space="0" w:color="auto"/>
            </w:tcBorders>
          </w:tcPr>
          <w:p w14:paraId="66CE85B5"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(4,4)</w:t>
            </w:r>
          </w:p>
        </w:tc>
      </w:tr>
      <w:tr w:rsidR="00AD1599" w:rsidRPr="00846D13" w14:paraId="12B7E326" w14:textId="77777777" w:rsidTr="00715E59">
        <w:trPr>
          <w:cantSplit/>
          <w:jc w:val="center"/>
        </w:trPr>
        <w:tc>
          <w:tcPr>
            <w:tcW w:w="0" w:type="auto"/>
            <w:vMerge/>
            <w:tcBorders>
              <w:left w:val="single" w:sz="4" w:space="0" w:color="auto"/>
              <w:bottom w:val="single" w:sz="4" w:space="0" w:color="auto"/>
              <w:right w:val="single" w:sz="4" w:space="0" w:color="auto"/>
            </w:tcBorders>
            <w:vAlign w:val="center"/>
          </w:tcPr>
          <w:p w14:paraId="53B4325B" w14:textId="77777777" w:rsidR="00AD1599" w:rsidRPr="00846D13" w:rsidRDefault="00AD1599" w:rsidP="00715E59">
            <w:pPr>
              <w:pStyle w:val="TAC"/>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42FCA300"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(16,1)</w:t>
            </w:r>
          </w:p>
        </w:tc>
        <w:tc>
          <w:tcPr>
            <w:tcW w:w="2268" w:type="dxa"/>
            <w:tcBorders>
              <w:top w:val="single" w:sz="4" w:space="0" w:color="auto"/>
              <w:left w:val="nil"/>
              <w:bottom w:val="single" w:sz="4" w:space="0" w:color="auto"/>
              <w:right w:val="single" w:sz="4" w:space="0" w:color="auto"/>
            </w:tcBorders>
          </w:tcPr>
          <w:p w14:paraId="71061DF3" w14:textId="77777777" w:rsidR="00AD1599" w:rsidRPr="00846D13" w:rsidRDefault="00AD1599" w:rsidP="00715E59">
            <w:pPr>
              <w:pStyle w:val="TAC"/>
              <w:rPr>
                <w:rFonts w:asciiTheme="minorHAnsi" w:hAnsiTheme="minorHAnsi" w:cstheme="minorHAnsi"/>
                <w:b/>
                <w:color w:val="000000"/>
                <w:lang w:val="en-GB"/>
              </w:rPr>
            </w:pPr>
            <w:r w:rsidRPr="00846D13">
              <w:rPr>
                <w:rFonts w:asciiTheme="minorHAnsi" w:eastAsia="MS Mincho" w:hAnsiTheme="minorHAnsi" w:cstheme="minorHAnsi"/>
                <w:color w:val="000000"/>
                <w:lang w:val="en-GB" w:eastAsia="ja-JP"/>
              </w:rPr>
              <w:t>(4,1)</w:t>
            </w:r>
          </w:p>
        </w:tc>
      </w:tr>
    </w:tbl>
    <w:p w14:paraId="7F7D5FBD" w14:textId="77777777" w:rsidR="00AD1599" w:rsidRPr="00C53870" w:rsidRDefault="00AD1599" w:rsidP="00AD1599">
      <w:pPr>
        <w:pStyle w:val="afe"/>
        <w:tabs>
          <w:tab w:val="left" w:pos="142"/>
        </w:tabs>
        <w:ind w:left="840" w:firstLineChars="0" w:firstLine="0"/>
      </w:pPr>
    </w:p>
    <w:p w14:paraId="59DD9EAD" w14:textId="2C86C5F6" w:rsidR="00C53870" w:rsidRPr="00C53870" w:rsidRDefault="00C53870" w:rsidP="00C53870">
      <w:pPr>
        <w:pStyle w:val="afe"/>
        <w:numPr>
          <w:ilvl w:val="0"/>
          <w:numId w:val="13"/>
        </w:numPr>
        <w:tabs>
          <w:tab w:val="left" w:pos="142"/>
        </w:tabs>
        <w:ind w:firstLineChars="0"/>
      </w:pPr>
      <w:proofErr w:type="spellStart"/>
      <w:r>
        <w:rPr>
          <w:i/>
        </w:rPr>
        <w:t>numberOfPMISubbandsPerCQISubband</w:t>
      </w:r>
      <w:proofErr w:type="spellEnd"/>
      <w:r>
        <w:rPr>
          <w:rFonts w:asciiTheme="minorEastAsia" w:eastAsiaTheme="minorEastAsia" w:hAnsiTheme="minorEastAsia" w:hint="eastAsia"/>
          <w:i/>
          <w:lang w:eastAsia="zh-CN"/>
        </w:rPr>
        <w:t>: R =1 or 2</w:t>
      </w:r>
    </w:p>
    <w:p w14:paraId="14B7698B" w14:textId="51553E08" w:rsidR="00C53870" w:rsidRPr="00C53870" w:rsidRDefault="00C53870" w:rsidP="00C53870">
      <w:pPr>
        <w:pStyle w:val="afe"/>
        <w:numPr>
          <w:ilvl w:val="0"/>
          <w:numId w:val="13"/>
        </w:numPr>
        <w:tabs>
          <w:tab w:val="left" w:pos="142"/>
        </w:tabs>
        <w:ind w:firstLineChars="0"/>
      </w:pPr>
      <w:r>
        <w:rPr>
          <w:rFonts w:eastAsia="Calibri"/>
          <w:i/>
          <w:lang w:eastAsia="en-GB"/>
        </w:rPr>
        <w:t>paramCombination-r16</w:t>
      </w:r>
      <w:r>
        <w:rPr>
          <w:rFonts w:eastAsiaTheme="minorEastAsia" w:hint="eastAsia"/>
          <w:i/>
          <w:lang w:eastAsia="zh-CN"/>
        </w:rPr>
        <w:t xml:space="preserve">:L, </w:t>
      </w:r>
      <m:oMath>
        <m:r>
          <w:rPr>
            <w:rFonts w:ascii="Cambria Math" w:hAnsi="Cambria Math" w:cs="Arial"/>
            <w:color w:val="000000" w:themeColor="text1"/>
            <w:lang w:val="fr-FR" w:eastAsia="fr-FR"/>
          </w:rPr>
          <m:t>β</m:t>
        </m:r>
      </m:oMath>
      <w:r>
        <w:rPr>
          <w:rFonts w:eastAsia="Calibri"/>
          <w:color w:val="000000" w:themeColor="text1"/>
          <w:lang w:eastAsia="fr-FR"/>
        </w:rPr>
        <w:t xml:space="preserve"> and </w:t>
      </w:r>
      <m:oMath>
        <m:sSub>
          <m:sSubPr>
            <m:ctrlPr>
              <w:rPr>
                <w:rFonts w:ascii="Cambria Math" w:eastAsia="宋体" w:hAnsi="Cambria Math" w:cstheme="minorHAnsi"/>
                <w:i/>
                <w:sz w:val="24"/>
                <w:szCs w:val="24"/>
              </w:rPr>
            </m:ctrlPr>
          </m:sSubPr>
          <m:e>
            <m:r>
              <w:rPr>
                <w:rFonts w:ascii="Cambria Math" w:hAnsi="Cambria Math" w:cstheme="minorHAnsi"/>
              </w:rPr>
              <m:t>p</m:t>
            </m:r>
          </m:e>
          <m:sub>
            <m:r>
              <w:rPr>
                <w:rFonts w:ascii="Cambria Math" w:hAnsi="Cambria Math" w:cstheme="minorHAnsi"/>
              </w:rPr>
              <m:t>υ</m:t>
            </m:r>
          </m:sub>
        </m:sSub>
      </m:oMath>
    </w:p>
    <w:p w14:paraId="251F7E6F" w14:textId="2E9E7DCD" w:rsidR="00C53870" w:rsidRPr="00C53870" w:rsidRDefault="00C53870" w:rsidP="00C53870">
      <w:pPr>
        <w:pStyle w:val="afe"/>
        <w:numPr>
          <w:ilvl w:val="1"/>
          <w:numId w:val="13"/>
        </w:numPr>
        <w:tabs>
          <w:tab w:val="left" w:pos="142"/>
        </w:tabs>
        <w:ind w:firstLineChars="0"/>
      </w:pPr>
      <w:r>
        <w:rPr>
          <w:rFonts w:eastAsiaTheme="minorEastAsia" w:hint="eastAsia"/>
          <w:i/>
          <w:lang w:eastAsia="zh-CN"/>
        </w:rPr>
        <w:t>L: number of beams</w:t>
      </w:r>
    </w:p>
    <w:p w14:paraId="2680A740" w14:textId="21B54C27" w:rsidR="00C53870" w:rsidRPr="00C53870" w:rsidRDefault="00C53870" w:rsidP="00C53870">
      <w:pPr>
        <w:pStyle w:val="afe"/>
        <w:numPr>
          <w:ilvl w:val="1"/>
          <w:numId w:val="13"/>
        </w:numPr>
        <w:tabs>
          <w:tab w:val="left" w:pos="142"/>
        </w:tabs>
        <w:ind w:firstLineChars="0"/>
      </w:pPr>
      <m:oMath>
        <m:r>
          <w:rPr>
            <w:rFonts w:ascii="Cambria Math" w:hAnsi="Cambria Math"/>
            <w:color w:val="000000" w:themeColor="text1"/>
            <w:lang w:val="fr-FR" w:eastAsia="fr-FR"/>
          </w:rPr>
          <m:t>β </m:t>
        </m:r>
      </m:oMath>
      <w:r>
        <w:rPr>
          <w:rFonts w:eastAsiaTheme="minorEastAsia" w:hint="eastAsia"/>
          <w:color w:val="000000" w:themeColor="text1"/>
          <w:lang w:val="fr-FR" w:eastAsia="zh-CN"/>
        </w:rPr>
        <w:t xml:space="preserve">: </w:t>
      </w:r>
      <w:r w:rsidR="00846D13">
        <w:rPr>
          <w:rFonts w:eastAsiaTheme="minorEastAsia"/>
          <w:color w:val="000000" w:themeColor="text1"/>
          <w:lang w:val="fr-FR" w:eastAsia="zh-CN"/>
        </w:rPr>
        <w:t>compression</w:t>
      </w:r>
      <w:r w:rsidR="00846D13">
        <w:rPr>
          <w:rFonts w:eastAsiaTheme="minorEastAsia" w:hint="eastAsia"/>
          <w:color w:val="000000" w:themeColor="text1"/>
          <w:lang w:val="fr-FR" w:eastAsia="zh-CN"/>
        </w:rPr>
        <w:t xml:space="preserve"> factor </w:t>
      </w:r>
      <w:r w:rsidR="00834993">
        <w:rPr>
          <w:rFonts w:eastAsiaTheme="minorEastAsia" w:hint="eastAsia"/>
          <w:color w:val="000000" w:themeColor="text1"/>
          <w:lang w:val="fr-FR" w:eastAsia="zh-CN"/>
        </w:rPr>
        <w:t xml:space="preserve">in </w:t>
      </w:r>
      <w:r w:rsidR="00846D13">
        <w:rPr>
          <w:rFonts w:eastAsiaTheme="minorEastAsia" w:hint="eastAsia"/>
          <w:color w:val="000000" w:themeColor="text1"/>
          <w:lang w:val="fr-FR" w:eastAsia="zh-CN"/>
        </w:rPr>
        <w:t xml:space="preserve">spatial </w:t>
      </w:r>
      <w:proofErr w:type="spellStart"/>
      <w:r w:rsidR="00846D13">
        <w:rPr>
          <w:rFonts w:eastAsiaTheme="minorEastAsia" w:hint="eastAsia"/>
          <w:color w:val="000000" w:themeColor="text1"/>
          <w:lang w:val="fr-FR" w:eastAsia="zh-CN"/>
        </w:rPr>
        <w:t>d</w:t>
      </w:r>
      <w:r w:rsidR="00846D13">
        <w:rPr>
          <w:rFonts w:eastAsiaTheme="minorEastAsia"/>
          <w:color w:val="000000" w:themeColor="text1"/>
          <w:lang w:val="fr-FR" w:eastAsia="zh-CN"/>
        </w:rPr>
        <w:t>omain</w:t>
      </w:r>
      <w:proofErr w:type="spellEnd"/>
      <w:r w:rsidR="00846D13">
        <w:rPr>
          <w:rFonts w:eastAsiaTheme="minorEastAsia" w:hint="eastAsia"/>
          <w:color w:val="000000" w:themeColor="text1"/>
          <w:lang w:val="fr-FR" w:eastAsia="zh-CN"/>
        </w:rPr>
        <w:t xml:space="preserve"> </w:t>
      </w:r>
    </w:p>
    <w:p w14:paraId="40FC5F79" w14:textId="1894BA1A" w:rsidR="00C53870" w:rsidRPr="00EE449B" w:rsidRDefault="00E165E1" w:rsidP="00C53870">
      <w:pPr>
        <w:pStyle w:val="afe"/>
        <w:numPr>
          <w:ilvl w:val="1"/>
          <w:numId w:val="13"/>
        </w:numPr>
        <w:tabs>
          <w:tab w:val="left" w:pos="142"/>
        </w:tabs>
        <w:ind w:firstLineChars="0"/>
      </w:pPr>
      <m:oMath>
        <m:sSub>
          <m:sSubPr>
            <m:ctrlPr>
              <w:rPr>
                <w:rFonts w:ascii="Cambria Math" w:eastAsiaTheme="minorEastAsia"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r>
          <w:rPr>
            <w:rFonts w:ascii="Cambria Math" w:eastAsiaTheme="minorEastAsia" w:hAnsi="Cambria Math"/>
            <w:color w:val="000000" w:themeColor="text1"/>
            <w:lang w:val="fr-FR" w:eastAsia="fr-FR"/>
          </w:rPr>
          <m:t> </m:t>
        </m:r>
      </m:oMath>
      <w:r w:rsidR="00C53870">
        <w:rPr>
          <w:rFonts w:eastAsiaTheme="minorEastAsia" w:hint="eastAsia"/>
          <w:color w:val="000000" w:themeColor="text1"/>
          <w:lang w:val="fr-FR" w:eastAsia="zh-CN"/>
        </w:rPr>
        <w:t xml:space="preserve">: </w:t>
      </w:r>
      <w:r w:rsidR="00834993">
        <w:rPr>
          <w:rFonts w:eastAsiaTheme="minorEastAsia"/>
          <w:color w:val="000000" w:themeColor="text1"/>
          <w:lang w:val="fr-FR" w:eastAsia="zh-CN"/>
        </w:rPr>
        <w:t>compression</w:t>
      </w:r>
      <w:r w:rsidR="00834993">
        <w:rPr>
          <w:rFonts w:eastAsiaTheme="minorEastAsia" w:hint="eastAsia"/>
          <w:color w:val="000000" w:themeColor="text1"/>
          <w:lang w:val="fr-FR" w:eastAsia="zh-CN"/>
        </w:rPr>
        <w:t xml:space="preserve"> factor in </w:t>
      </w:r>
      <w:proofErr w:type="spellStart"/>
      <w:r w:rsidR="00834993">
        <w:rPr>
          <w:rFonts w:eastAsiaTheme="minorEastAsia" w:hint="eastAsia"/>
          <w:color w:val="000000" w:themeColor="text1"/>
          <w:lang w:val="fr-FR" w:eastAsia="zh-CN"/>
        </w:rPr>
        <w:t>frequency</w:t>
      </w:r>
      <w:proofErr w:type="spellEnd"/>
      <w:r w:rsidR="00834993">
        <w:rPr>
          <w:rFonts w:eastAsiaTheme="minorEastAsia" w:hint="eastAsia"/>
          <w:color w:val="000000" w:themeColor="text1"/>
          <w:lang w:val="fr-FR" w:eastAsia="zh-CN"/>
        </w:rPr>
        <w:t xml:space="preserve"> </w:t>
      </w:r>
      <w:proofErr w:type="spellStart"/>
      <w:r w:rsidR="00834993">
        <w:rPr>
          <w:rFonts w:eastAsiaTheme="minorEastAsia" w:hint="eastAsia"/>
          <w:color w:val="000000" w:themeColor="text1"/>
          <w:lang w:val="fr-FR" w:eastAsia="zh-CN"/>
        </w:rPr>
        <w:t>d</w:t>
      </w:r>
      <w:r w:rsidR="00834993">
        <w:rPr>
          <w:rFonts w:eastAsiaTheme="minorEastAsia"/>
          <w:color w:val="000000" w:themeColor="text1"/>
          <w:lang w:val="fr-FR" w:eastAsia="zh-CN"/>
        </w:rPr>
        <w:t>omain</w:t>
      </w:r>
      <w:proofErr w:type="spellEnd"/>
    </w:p>
    <w:p w14:paraId="1E4B272A" w14:textId="77777777" w:rsidR="00C53870" w:rsidRPr="00846D13" w:rsidRDefault="00C53870" w:rsidP="00C53870">
      <w:pPr>
        <w:pStyle w:val="TH"/>
        <w:ind w:left="420" w:firstLineChars="600" w:firstLine="1205"/>
        <w:jc w:val="left"/>
        <w:rPr>
          <w:rFonts w:asciiTheme="minorHAnsi" w:hAnsiTheme="minorHAnsi" w:cstheme="minorHAnsi"/>
          <w:color w:val="44546A" w:themeColor="text2"/>
        </w:rPr>
      </w:pPr>
      <w:bookmarkStart w:id="1" w:name="_Ref21610708"/>
      <w:r w:rsidRPr="00846D13">
        <w:rPr>
          <w:rFonts w:asciiTheme="minorHAnsi" w:hAnsiTheme="minorHAnsi" w:cstheme="minorHAnsi"/>
        </w:rPr>
        <w:t>Table 5.2.2.2.5-</w:t>
      </w:r>
      <w:bookmarkEnd w:id="1"/>
      <w:r w:rsidRPr="00846D13">
        <w:rPr>
          <w:rFonts w:asciiTheme="minorHAnsi" w:hAnsiTheme="minorHAnsi" w:cstheme="minorHAnsi"/>
          <w:lang w:val="en-US"/>
        </w:rPr>
        <w:t>1</w:t>
      </w:r>
      <w:r w:rsidRPr="00846D13">
        <w:rPr>
          <w:rFonts w:asciiTheme="minorHAnsi" w:hAnsiTheme="minorHAnsi" w:cstheme="minorHAnsi"/>
        </w:rPr>
        <w:t xml:space="preserve">: Codebook parameter configurations for </w:t>
      </w:r>
      <m:oMath>
        <m:r>
          <m:rPr>
            <m:sty m:val="bi"/>
          </m:rPr>
          <w:rPr>
            <w:rFonts w:ascii="Cambria Math" w:hAnsi="Cambria Math" w:cstheme="minorHAnsi"/>
            <w:color w:val="000000" w:themeColor="text1"/>
            <w:lang w:val="fr-FR" w:eastAsia="fr-FR"/>
          </w:rPr>
          <m:t>L</m:t>
        </m:r>
        <m:r>
          <m:rPr>
            <m:sty m:val="bi"/>
          </m:rPr>
          <w:rPr>
            <w:rFonts w:ascii="Cambria Math" w:hAnsi="Cambria Math" w:cstheme="minorHAnsi"/>
            <w:color w:val="000000" w:themeColor="text1"/>
            <w:lang w:eastAsia="fr-FR"/>
          </w:rPr>
          <m:t xml:space="preserve">, </m:t>
        </m:r>
      </m:oMath>
      <w:r w:rsidRPr="00846D13">
        <w:rPr>
          <w:rFonts w:asciiTheme="minorHAnsi" w:hAnsiTheme="minorHAnsi" w:cstheme="minorHAnsi"/>
        </w:rPr>
        <w:t xml:space="preserve"> </w:t>
      </w:r>
      <m:oMath>
        <m:r>
          <m:rPr>
            <m:sty m:val="b"/>
          </m:rPr>
          <w:rPr>
            <w:rFonts w:ascii="Cambria Math" w:eastAsia="Calibri" w:hAnsi="Cambria Math" w:cstheme="minorHAnsi"/>
            <w:lang w:val="en-US"/>
          </w:rPr>
          <m:t>β</m:t>
        </m:r>
      </m:oMath>
      <w:r w:rsidRPr="00846D13">
        <w:rPr>
          <w:rFonts w:asciiTheme="minorHAnsi" w:eastAsia="Calibri" w:hAnsiTheme="minorHAnsi" w:cstheme="minorHAnsi"/>
          <w:lang w:val="en-US"/>
        </w:rPr>
        <w:t xml:space="preserve"> and </w:t>
      </w:r>
      <m:oMath>
        <m:sSub>
          <m:sSubPr>
            <m:ctrlPr>
              <w:rPr>
                <w:rFonts w:ascii="Cambria Math" w:eastAsia="Calibri" w:hAnsi="Cambria Math" w:cstheme="minorHAnsi"/>
                <w:i/>
              </w:rPr>
            </m:ctrlPr>
          </m:sSubPr>
          <m:e>
            <m:r>
              <m:rPr>
                <m:sty m:val="bi"/>
              </m:rPr>
              <w:rPr>
                <w:rFonts w:ascii="Cambria Math" w:eastAsia="Calibri" w:hAnsi="Cambria Math" w:cstheme="minorHAnsi"/>
                <w:lang w:val="en-US"/>
              </w:rPr>
              <m:t>p</m:t>
            </m:r>
          </m:e>
          <m:sub>
            <m:r>
              <m:rPr>
                <m:sty m:val="bi"/>
              </m:rPr>
              <w:rPr>
                <w:rFonts w:ascii="Cambria Math" w:eastAsia="Calibri" w:hAnsi="Cambria Math" w:cstheme="minorHAnsi"/>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5"/>
        <w:gridCol w:w="614"/>
        <w:gridCol w:w="1529"/>
        <w:gridCol w:w="1482"/>
        <w:gridCol w:w="610"/>
      </w:tblGrid>
      <w:tr w:rsidR="00C53870" w:rsidRPr="00846D13" w14:paraId="5B2C6C1E" w14:textId="77777777" w:rsidTr="00C53870">
        <w:trPr>
          <w:trHeight w:val="349"/>
          <w:jc w:val="center"/>
        </w:trPr>
        <w:tc>
          <w:tcPr>
            <w:tcW w:w="1609" w:type="dxa"/>
            <w:vMerge w:val="restart"/>
            <w:tcBorders>
              <w:top w:val="single" w:sz="8" w:space="0" w:color="000000"/>
              <w:left w:val="single" w:sz="8" w:space="0" w:color="000000"/>
              <w:bottom w:val="single" w:sz="8" w:space="0" w:color="000000"/>
              <w:right w:val="single" w:sz="8" w:space="0" w:color="000000"/>
            </w:tcBorders>
            <w:vAlign w:val="center"/>
            <w:hideMark/>
          </w:tcPr>
          <w:p w14:paraId="442A4382"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Calibri" w:hAnsiTheme="minorHAnsi" w:cstheme="minorHAnsi"/>
                <w:i/>
                <w:color w:val="000000"/>
                <w:lang w:val="en-US" w:eastAsia="en-GB"/>
              </w:rPr>
              <w:t>paramCombination-r16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6CB67C"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m:oMathPara>
              <m:oMath>
                <m:r>
                  <w:rPr>
                    <w:rFonts w:ascii="Cambria Math" w:hAnsi="Cambria Math" w:cstheme="minorHAnsi"/>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A167DE" w14:textId="77777777" w:rsidR="00C53870" w:rsidRPr="00846D13" w:rsidRDefault="00E165E1">
            <w:pPr>
              <w:spacing w:after="0" w:line="252" w:lineRule="auto"/>
              <w:jc w:val="center"/>
              <w:rPr>
                <w:rFonts w:asciiTheme="minorHAnsi" w:eastAsiaTheme="minorEastAsia" w:hAnsiTheme="minorHAnsi" w:cstheme="minorHAnsi"/>
                <w:color w:val="000000" w:themeColor="text1"/>
                <w:lang w:val="fr-FR" w:eastAsia="fr-FR"/>
              </w:rPr>
            </w:pPr>
            <m:oMathPara>
              <m:oMath>
                <m:sSub>
                  <m:sSubPr>
                    <m:ctrlPr>
                      <w:rPr>
                        <w:rFonts w:ascii="Cambria Math" w:eastAsiaTheme="minorEastAsia" w:hAnsi="Cambria Math" w:cstheme="minorHAnsi"/>
                        <w:i/>
                        <w:color w:val="000000" w:themeColor="text1"/>
                        <w:lang w:val="fr-FR" w:eastAsia="fr-FR"/>
                      </w:rPr>
                    </m:ctrlPr>
                  </m:sSubPr>
                  <m:e>
                    <m:r>
                      <w:rPr>
                        <w:rFonts w:ascii="Cambria Math" w:hAnsi="Cambria Math" w:cstheme="minorHAnsi"/>
                        <w:color w:val="000000" w:themeColor="text1"/>
                        <w:lang w:val="fr-FR" w:eastAsia="fr-FR"/>
                      </w:rPr>
                      <m:t>p</m:t>
                    </m:r>
                  </m:e>
                  <m:sub>
                    <m:r>
                      <w:rPr>
                        <w:rFonts w:ascii="Cambria Math" w:hAnsi="Cambria Math" w:cstheme="minorHAnsi"/>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1AB206"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m:oMathPara>
              <m:oMath>
                <m:r>
                  <w:rPr>
                    <w:rFonts w:ascii="Cambria Math" w:hAnsi="Cambria Math" w:cstheme="minorHAnsi"/>
                    <w:color w:val="000000" w:themeColor="text1"/>
                    <w:lang w:val="fr-FR" w:eastAsia="fr-FR"/>
                  </w:rPr>
                  <m:t>β</m:t>
                </m:r>
              </m:oMath>
            </m:oMathPara>
          </w:p>
        </w:tc>
      </w:tr>
      <w:tr w:rsidR="00C53870" w:rsidRPr="00846D13" w14:paraId="302B770F" w14:textId="77777777" w:rsidTr="00C53870">
        <w:trPr>
          <w:trHeight w:val="1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3C8FDE" w14:textId="77777777" w:rsidR="00C53870" w:rsidRPr="00846D13" w:rsidRDefault="00C53870">
            <w:pPr>
              <w:spacing w:after="0"/>
              <w:rPr>
                <w:rFonts w:asciiTheme="minorHAnsi" w:eastAsiaTheme="minorEastAsia" w:hAnsiTheme="minorHAnsi" w:cstheme="minorHAnsi"/>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6810BC" w14:textId="77777777" w:rsidR="00C53870" w:rsidRPr="00846D13" w:rsidRDefault="00C53870">
            <w:pPr>
              <w:spacing w:after="0"/>
              <w:rPr>
                <w:rFonts w:asciiTheme="minorHAnsi" w:eastAsiaTheme="minorEastAsia" w:hAnsiTheme="minorHAnsi" w:cstheme="minorHAnsi"/>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56FB60"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m:oMathPara>
              <m:oMath>
                <m:r>
                  <w:rPr>
                    <w:rFonts w:ascii="Cambria Math" w:eastAsia="Calibri" w:hAnsi="Cambria Math" w:cstheme="minorHAnsi"/>
                    <w:color w:val="000000"/>
                    <w:lang w:val="en-US" w:eastAsia="en-GB"/>
                  </w:rPr>
                  <m:t>υ</m:t>
                </m:r>
                <m:r>
                  <w:rPr>
                    <w:rFonts w:ascii="Cambria Math" w:eastAsia="Batang" w:hAnsi="Cambria Math" w:cstheme="minorHAnsi"/>
                    <w:color w:val="000000" w:themeColor="text1"/>
                    <w:kern w:val="24"/>
                    <w:lang w:val="fr-FR" w:eastAsia="fr-FR"/>
                  </w:rPr>
                  <m:t xml:space="preserve"> ∈</m:t>
                </m:r>
                <m:d>
                  <m:dPr>
                    <m:begChr m:val="{"/>
                    <m:endChr m:val="}"/>
                    <m:ctrlPr>
                      <w:rPr>
                        <w:rFonts w:ascii="Cambria Math" w:eastAsia="Batang" w:hAnsi="Cambria Math" w:cstheme="minorHAnsi"/>
                        <w:i/>
                        <w:color w:val="000000" w:themeColor="text1"/>
                        <w:kern w:val="24"/>
                        <w:lang w:val="fr-FR" w:eastAsia="fr-FR"/>
                      </w:rPr>
                    </m:ctrlPr>
                  </m:dPr>
                  <m:e>
                    <m:r>
                      <w:rPr>
                        <w:rFonts w:ascii="Cambria Math" w:eastAsia="Batang" w:hAnsi="Cambria Math" w:cstheme="minorHAnsi"/>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62F66E1C"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m:oMathPara>
              <m:oMath>
                <m:r>
                  <w:rPr>
                    <w:rFonts w:ascii="Cambria Math" w:eastAsia="Calibri" w:hAnsi="Cambria Math" w:cstheme="minorHAnsi"/>
                    <w:color w:val="000000"/>
                    <w:lang w:val="en-US" w:eastAsia="en-GB"/>
                  </w:rPr>
                  <m:t>υ</m:t>
                </m:r>
                <m:r>
                  <w:rPr>
                    <w:rFonts w:ascii="Cambria Math" w:eastAsia="Batang" w:hAnsi="Cambria Math" w:cstheme="minorHAnsi"/>
                    <w:color w:val="000000" w:themeColor="text1"/>
                    <w:kern w:val="24"/>
                    <w:lang w:val="fr-FR" w:eastAsia="fr-FR"/>
                  </w:rPr>
                  <m:t xml:space="preserve"> ∈</m:t>
                </m:r>
                <m:d>
                  <m:dPr>
                    <m:begChr m:val="{"/>
                    <m:endChr m:val="}"/>
                    <m:ctrlPr>
                      <w:rPr>
                        <w:rFonts w:ascii="Cambria Math" w:eastAsia="Batang" w:hAnsi="Cambria Math" w:cstheme="minorHAnsi"/>
                        <w:i/>
                        <w:color w:val="000000" w:themeColor="text1"/>
                        <w:kern w:val="24"/>
                        <w:lang w:val="fr-FR" w:eastAsia="fr-FR"/>
                      </w:rPr>
                    </m:ctrlPr>
                  </m:dPr>
                  <m:e>
                    <m:r>
                      <w:rPr>
                        <w:rFonts w:ascii="Cambria Math" w:eastAsia="Batang" w:hAnsi="Cambria Math" w:cstheme="minorHAnsi"/>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EB1904" w14:textId="77777777" w:rsidR="00C53870" w:rsidRPr="00846D13" w:rsidRDefault="00C53870">
            <w:pPr>
              <w:spacing w:after="0"/>
              <w:rPr>
                <w:rFonts w:asciiTheme="minorHAnsi" w:eastAsiaTheme="minorEastAsia" w:hAnsiTheme="minorHAnsi" w:cstheme="minorHAnsi"/>
                <w:color w:val="000000" w:themeColor="text1"/>
                <w:lang w:val="fr-FR" w:eastAsia="fr-FR"/>
              </w:rPr>
            </w:pPr>
          </w:p>
        </w:tc>
      </w:tr>
      <w:tr w:rsidR="00C53870" w:rsidRPr="00846D13" w14:paraId="3D22A40C"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0E8354AB"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53CBE8"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C26E6E"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13420F"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DA19F6"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r>
      <w:tr w:rsidR="00C53870" w:rsidRPr="00846D13" w14:paraId="0D8706D7"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74FC243E"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074E18"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4BB408"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464B0E"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BA421D"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53870" w:rsidRPr="00846D13" w14:paraId="6E9EBA20"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101E1158"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8C0906"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4323E3"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C4AD48"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879A1"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r>
      <w:tr w:rsidR="00C53870" w:rsidRPr="00846D13" w14:paraId="03A5489D"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5A575702"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1D6FE"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91C45C"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26E173"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A3E56D"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53870" w:rsidRPr="00846D13" w14:paraId="4D507C29"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76DF637B"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lastRenderedPageBreak/>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F86B94"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3FD62"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5C72BE"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AAAA35"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¾</w:t>
            </w:r>
          </w:p>
        </w:tc>
      </w:tr>
      <w:tr w:rsidR="00C53870" w:rsidRPr="00846D13" w14:paraId="707AACAE"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23B8009F"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FC916D"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63EF3E"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DE05E6"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5235F"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53870" w:rsidRPr="00846D13" w14:paraId="20E37536"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2D3F7FC1"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14E25B"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3CB5B1"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133239"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7A9643"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53870" w:rsidRPr="00846D13" w14:paraId="6A4C85D7" w14:textId="77777777" w:rsidTr="00C53870">
        <w:trPr>
          <w:trHeight w:val="123"/>
          <w:jc w:val="center"/>
        </w:trPr>
        <w:tc>
          <w:tcPr>
            <w:tcW w:w="1609" w:type="dxa"/>
            <w:tcBorders>
              <w:top w:val="single" w:sz="8" w:space="0" w:color="000000"/>
              <w:left w:val="single" w:sz="8" w:space="0" w:color="000000"/>
              <w:bottom w:val="single" w:sz="8" w:space="0" w:color="000000"/>
              <w:right w:val="single" w:sz="8" w:space="0" w:color="000000"/>
            </w:tcBorders>
            <w:hideMark/>
          </w:tcPr>
          <w:p w14:paraId="51146F89"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07A939"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F3AA00"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CDA7FA"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B203E8"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¾ </w:t>
            </w:r>
          </w:p>
        </w:tc>
      </w:tr>
    </w:tbl>
    <w:p w14:paraId="72360A33" w14:textId="77777777" w:rsidR="00EE449B" w:rsidRPr="00C53870" w:rsidRDefault="00EE449B" w:rsidP="00C53870">
      <w:pPr>
        <w:tabs>
          <w:tab w:val="left" w:pos="142"/>
        </w:tabs>
        <w:rPr>
          <w:rFonts w:eastAsiaTheme="minorEastAsia"/>
          <w:lang w:eastAsia="zh-CN"/>
        </w:rPr>
      </w:pPr>
    </w:p>
    <w:p w14:paraId="0924D564" w14:textId="0D1A6D79" w:rsidR="00B07CF9" w:rsidRDefault="00AD1599" w:rsidP="00EE449B">
      <w:pPr>
        <w:rPr>
          <w:rFonts w:asciiTheme="minorHAnsi" w:hAnsiTheme="minorHAnsi" w:cstheme="minorHAnsi" w:hint="eastAsia"/>
          <w:lang w:eastAsia="zh-CN"/>
        </w:rPr>
      </w:pPr>
      <w:r w:rsidRPr="00AD1599">
        <w:rPr>
          <w:rFonts w:asciiTheme="minorHAnsi" w:hAnsiTheme="minorHAnsi" w:cstheme="minorHAnsi"/>
          <w:lang w:eastAsia="zh-CN"/>
        </w:rPr>
        <w:t xml:space="preserve">In order to take a comparable performance compared to Rel-15 NR Type I and Type II PMI test cases, we proposed to use 16 CSI-RS ports with (N1,N2) = (4,2) as starting points. For number of PMI sub-bands </w:t>
      </w:r>
      <w:proofErr w:type="spellStart"/>
      <w:r w:rsidRPr="00AD1599">
        <w:rPr>
          <w:rFonts w:asciiTheme="minorHAnsi" w:hAnsiTheme="minorHAnsi" w:cstheme="minorHAnsi"/>
          <w:lang w:eastAsia="zh-CN"/>
        </w:rPr>
        <w:t>perCQI</w:t>
      </w:r>
      <w:proofErr w:type="spellEnd"/>
      <w:r w:rsidRPr="00AD1599">
        <w:rPr>
          <w:rFonts w:asciiTheme="minorHAnsi" w:hAnsiTheme="minorHAnsi" w:cstheme="minorHAnsi"/>
          <w:lang w:eastAsia="zh-CN"/>
        </w:rPr>
        <w:t xml:space="preserve"> band, we suggest to </w:t>
      </w:r>
      <w:r>
        <w:rPr>
          <w:rFonts w:asciiTheme="minorHAnsi" w:hAnsiTheme="minorHAnsi" w:cstheme="minorHAnsi"/>
          <w:lang w:eastAsia="zh-CN"/>
        </w:rPr>
        <w:t>take R =2</w:t>
      </w:r>
      <w:r>
        <w:rPr>
          <w:rFonts w:asciiTheme="minorHAnsi" w:hAnsiTheme="minorHAnsi" w:cstheme="minorHAnsi" w:hint="eastAsia"/>
          <w:lang w:eastAsia="zh-CN"/>
        </w:rPr>
        <w:t xml:space="preserve">. Regarding </w:t>
      </w:r>
      <w:r w:rsidRPr="00AD1599">
        <w:rPr>
          <w:rFonts w:asciiTheme="minorHAnsi" w:hAnsiTheme="minorHAnsi" w:cstheme="minorHAnsi"/>
          <w:lang w:eastAsia="zh-CN"/>
        </w:rPr>
        <w:t>paramCombination-r16</w:t>
      </w:r>
      <w:r w:rsidRPr="00AD1599">
        <w:rPr>
          <w:rFonts w:asciiTheme="minorHAnsi" w:hAnsiTheme="minorHAnsi" w:cstheme="minorHAnsi" w:hint="eastAsia"/>
          <w:lang w:eastAsia="zh-CN"/>
        </w:rPr>
        <w:t>, we recommend to take value 6, with this configuration, we can maximize number of candidate codebooks</w:t>
      </w:r>
      <w:r w:rsidR="00846D13">
        <w:rPr>
          <w:rFonts w:asciiTheme="minorHAnsi" w:hAnsiTheme="minorHAnsi" w:cstheme="minorHAnsi" w:hint="eastAsia"/>
          <w:lang w:eastAsia="zh-CN"/>
        </w:rPr>
        <w:t xml:space="preserve">. From UE processing </w:t>
      </w:r>
      <w:r w:rsidR="00846D13">
        <w:rPr>
          <w:rFonts w:asciiTheme="minorHAnsi" w:hAnsiTheme="minorHAnsi" w:cstheme="minorHAnsi"/>
          <w:lang w:eastAsia="zh-CN"/>
        </w:rPr>
        <w:t>respective,</w:t>
      </w:r>
      <w:r w:rsidR="00846D13">
        <w:rPr>
          <w:rFonts w:asciiTheme="minorHAnsi" w:hAnsiTheme="minorHAnsi" w:cstheme="minorHAnsi" w:hint="eastAsia"/>
          <w:lang w:eastAsia="zh-CN"/>
        </w:rPr>
        <w:t xml:space="preserve"> this requires maximum UE </w:t>
      </w:r>
      <w:r w:rsidR="00846D13">
        <w:rPr>
          <w:rFonts w:asciiTheme="minorHAnsi" w:hAnsiTheme="minorHAnsi" w:cstheme="minorHAnsi"/>
          <w:lang w:eastAsia="zh-CN"/>
        </w:rPr>
        <w:t>calculation</w:t>
      </w:r>
      <w:r w:rsidR="00846D13">
        <w:rPr>
          <w:rFonts w:asciiTheme="minorHAnsi" w:hAnsiTheme="minorHAnsi" w:cstheme="minorHAnsi" w:hint="eastAsia"/>
          <w:lang w:eastAsia="zh-CN"/>
        </w:rPr>
        <w:t xml:space="preserve"> </w:t>
      </w:r>
      <w:r w:rsidR="00846D13">
        <w:rPr>
          <w:rFonts w:asciiTheme="minorHAnsi" w:hAnsiTheme="minorHAnsi" w:cstheme="minorHAnsi"/>
          <w:lang w:eastAsia="zh-CN"/>
        </w:rPr>
        <w:t>complexity</w:t>
      </w:r>
      <w:r w:rsidR="00846D13">
        <w:rPr>
          <w:rFonts w:asciiTheme="minorHAnsi" w:hAnsiTheme="minorHAnsi" w:cstheme="minorHAnsi" w:hint="eastAsia"/>
          <w:lang w:eastAsia="zh-CN"/>
        </w:rPr>
        <w:t xml:space="preserve"> and acts like a pressure test.</w:t>
      </w:r>
    </w:p>
    <w:p w14:paraId="49E6685D" w14:textId="25838246" w:rsidR="00846D13" w:rsidRPr="00846D13" w:rsidRDefault="00846D13" w:rsidP="00EE449B">
      <w:pPr>
        <w:rPr>
          <w:rFonts w:asciiTheme="minorHAnsi" w:eastAsiaTheme="minorEastAsia" w:hAnsiTheme="minorHAnsi" w:cstheme="minorHAnsi" w:hint="eastAsia"/>
          <w:b/>
          <w:lang w:eastAsia="zh-CN"/>
        </w:rPr>
      </w:pPr>
      <w:r w:rsidRPr="00846D13">
        <w:rPr>
          <w:rFonts w:asciiTheme="minorHAnsi" w:eastAsiaTheme="minorEastAsia" w:hAnsiTheme="minorHAnsi" w:cstheme="minorHAnsi" w:hint="eastAsia"/>
          <w:b/>
          <w:lang w:eastAsia="zh-CN"/>
        </w:rPr>
        <w:t xml:space="preserve">Proposal 1: Introduce PMI test cases with enhanced Type II </w:t>
      </w:r>
      <w:r w:rsidRPr="00846D13">
        <w:rPr>
          <w:rFonts w:asciiTheme="minorHAnsi" w:eastAsiaTheme="minorEastAsia" w:hAnsiTheme="minorHAnsi" w:cstheme="minorHAnsi"/>
          <w:b/>
          <w:lang w:eastAsia="zh-CN"/>
        </w:rPr>
        <w:t>codebook</w:t>
      </w:r>
      <w:r w:rsidRPr="00846D13">
        <w:rPr>
          <w:rFonts w:asciiTheme="minorHAnsi" w:eastAsiaTheme="minorEastAsia" w:hAnsiTheme="minorHAnsi" w:cstheme="minorHAnsi" w:hint="eastAsia"/>
          <w:b/>
          <w:lang w:eastAsia="zh-CN"/>
        </w:rPr>
        <w:t xml:space="preserve"> with below parameters:</w:t>
      </w:r>
    </w:p>
    <w:p w14:paraId="41298EB9" w14:textId="7A75CB6C" w:rsidR="00846D13" w:rsidRPr="00834993" w:rsidRDefault="00846D13" w:rsidP="00834993">
      <w:pPr>
        <w:pStyle w:val="afe"/>
        <w:numPr>
          <w:ilvl w:val="0"/>
          <w:numId w:val="15"/>
        </w:numPr>
        <w:ind w:firstLineChars="0"/>
        <w:rPr>
          <w:rFonts w:hint="eastAsia"/>
        </w:rPr>
      </w:pPr>
      <w:r w:rsidRPr="00834993">
        <w:rPr>
          <w:rFonts w:hint="eastAsia"/>
        </w:rPr>
        <w:t>N</w:t>
      </w:r>
      <w:r w:rsidRPr="00834993">
        <w:t>u</w:t>
      </w:r>
      <w:r w:rsidRPr="00834993">
        <w:rPr>
          <w:rFonts w:hint="eastAsia"/>
        </w:rPr>
        <w:t>mber of CSI-RS ports: 16 ports with (N1,N2) = (4,2) and (O1, O2)  = (4,4)</w:t>
      </w:r>
    </w:p>
    <w:p w14:paraId="1409E633" w14:textId="7D8BB355" w:rsidR="00846D13" w:rsidRPr="00834993" w:rsidRDefault="00846D13" w:rsidP="00834993">
      <w:pPr>
        <w:pStyle w:val="afe"/>
        <w:numPr>
          <w:ilvl w:val="0"/>
          <w:numId w:val="15"/>
        </w:numPr>
        <w:ind w:firstLineChars="0"/>
        <w:rPr>
          <w:rFonts w:hint="eastAsia"/>
        </w:rPr>
      </w:pPr>
      <w:proofErr w:type="spellStart"/>
      <w:r w:rsidRPr="00834993">
        <w:t>numberOfPMISubbandsPerCQISubband</w:t>
      </w:r>
      <w:proofErr w:type="spellEnd"/>
      <w:r w:rsidRPr="00834993">
        <w:rPr>
          <w:rFonts w:hint="eastAsia"/>
        </w:rPr>
        <w:t>: R =2</w:t>
      </w:r>
    </w:p>
    <w:p w14:paraId="22C97F07" w14:textId="03B6115D" w:rsidR="00E078FB" w:rsidRPr="00834993" w:rsidRDefault="00834993" w:rsidP="00EE449B">
      <w:pPr>
        <w:pStyle w:val="afe"/>
        <w:numPr>
          <w:ilvl w:val="0"/>
          <w:numId w:val="15"/>
        </w:numPr>
        <w:ind w:firstLineChars="0"/>
        <w:rPr>
          <w:rFonts w:hint="eastAsia"/>
          <w:i/>
          <w:lang w:eastAsia="zh-CN"/>
        </w:rPr>
      </w:pPr>
      <w:r w:rsidRPr="00834993">
        <w:t>paramCombination-r16</w:t>
      </w:r>
      <w:r w:rsidRPr="00834993">
        <w:rPr>
          <w:rFonts w:hint="eastAsia"/>
        </w:rPr>
        <w:t xml:space="preserve">: 6, with L =4, </w:t>
      </w:r>
      <w:proofErr w:type="spellStart"/>
      <w:r w:rsidRPr="00834993">
        <w:rPr>
          <w:rFonts w:hint="eastAsia"/>
        </w:rPr>
        <w:t>p</w:t>
      </w:r>
      <w:r w:rsidRPr="00834993">
        <w:rPr>
          <w:rFonts w:hint="eastAsia"/>
          <w:vertAlign w:val="subscript"/>
        </w:rPr>
        <w:t>v</w:t>
      </w:r>
      <w:proofErr w:type="spellEnd"/>
      <w:r w:rsidRPr="00834993">
        <w:rPr>
          <w:rFonts w:hint="eastAsia"/>
        </w:rPr>
        <w:t xml:space="preserve"> =1/2, </w:t>
      </w:r>
      <m:oMath>
        <m:r>
          <w:rPr>
            <w:rFonts w:ascii="Cambria Math" w:hAnsi="Cambria Math"/>
            <w:color w:val="000000" w:themeColor="text1"/>
            <w:lang w:val="fr-FR" w:eastAsia="fr-FR"/>
          </w:rPr>
          <m:t>β</m:t>
        </m:r>
        <m:r>
          <w:rPr>
            <w:rFonts w:ascii="Cambria Math" w:hAnsi="Cambria Math"/>
            <w:color w:val="000000" w:themeColor="text1"/>
            <w:lang w:val="fr-FR" w:eastAsia="fr-FR"/>
          </w:rPr>
          <m:t>=1/2</m:t>
        </m:r>
        <m:r>
          <w:rPr>
            <w:rFonts w:ascii="Cambria Math" w:hAnsi="Cambria Math"/>
            <w:color w:val="000000" w:themeColor="text1"/>
            <w:lang w:val="fr-FR" w:eastAsia="fr-FR"/>
          </w:rPr>
          <w:br/>
        </m:r>
      </m:oMath>
    </w:p>
    <w:p w14:paraId="271B02F1" w14:textId="776D4FBA" w:rsidR="00E078FB" w:rsidRPr="008D4138" w:rsidRDefault="00E078FB" w:rsidP="005D7AF8">
      <w:pPr>
        <w:rPr>
          <w:rFonts w:asciiTheme="minorHAnsi" w:eastAsiaTheme="minorEastAsia" w:hAnsiTheme="minorHAnsi" w:cstheme="minorHAnsi"/>
          <w:b/>
          <w:u w:val="single"/>
          <w:lang w:val="en-US" w:eastAsia="zh-CN"/>
        </w:rPr>
      </w:pPr>
      <w:r w:rsidRPr="008D4138">
        <w:rPr>
          <w:rFonts w:asciiTheme="minorHAnsi" w:eastAsiaTheme="minorEastAsia" w:hAnsiTheme="minorHAnsi" w:cstheme="minorHAnsi" w:hint="eastAsia"/>
          <w:b/>
          <w:u w:val="single"/>
          <w:lang w:val="en-US" w:eastAsia="zh-CN"/>
        </w:rPr>
        <w:t xml:space="preserve">Test metric </w:t>
      </w:r>
    </w:p>
    <w:p w14:paraId="07CE9D2B" w14:textId="64D6E7A8" w:rsidR="00B07CF9" w:rsidRPr="008D4138" w:rsidRDefault="008D4138" w:rsidP="005D7AF8">
      <w:pPr>
        <w:rPr>
          <w:rFonts w:asciiTheme="minorHAnsi" w:eastAsiaTheme="minorEastAsia" w:hAnsiTheme="minorHAnsi" w:cstheme="minorHAnsi" w:hint="eastAsia"/>
          <w:b/>
          <w:lang w:val="en-US" w:eastAsia="zh-CN"/>
        </w:rPr>
      </w:pPr>
      <w:r w:rsidRPr="008D4138">
        <w:rPr>
          <w:rFonts w:asciiTheme="minorHAnsi" w:eastAsiaTheme="minorEastAsia" w:hAnsiTheme="minorHAnsi" w:cstheme="minorHAnsi" w:hint="eastAsia"/>
          <w:b/>
          <w:lang w:val="en-US" w:eastAsia="zh-CN"/>
        </w:rPr>
        <w:t>Proposal 2: For</w:t>
      </w:r>
      <w:r w:rsidR="00834993" w:rsidRPr="008D4138">
        <w:rPr>
          <w:rFonts w:asciiTheme="minorHAnsi" w:eastAsiaTheme="minorEastAsia" w:hAnsiTheme="minorHAnsi" w:cstheme="minorHAnsi" w:hint="eastAsia"/>
          <w:b/>
          <w:lang w:val="en-US" w:eastAsia="zh-CN"/>
        </w:rPr>
        <w:t xml:space="preserve"> test metric, </w:t>
      </w:r>
      <w:r w:rsidRPr="008D4138">
        <w:rPr>
          <w:rFonts w:asciiTheme="minorHAnsi" w:eastAsiaTheme="minorEastAsia" w:hAnsiTheme="minorHAnsi" w:cstheme="minorHAnsi" w:hint="eastAsia"/>
          <w:b/>
          <w:lang w:val="en-US" w:eastAsia="zh-CN"/>
        </w:rPr>
        <w:t>two alternatives can be considered</w:t>
      </w:r>
      <w:r w:rsidRPr="008D4138">
        <w:rPr>
          <w:rFonts w:asciiTheme="minorHAnsi" w:eastAsiaTheme="minorEastAsia" w:hAnsiTheme="minorHAnsi" w:cstheme="minorHAnsi" w:hint="eastAsia"/>
          <w:b/>
          <w:lang w:val="en-US" w:eastAsia="zh-CN"/>
        </w:rPr>
        <w:t>：</w:t>
      </w:r>
    </w:p>
    <w:p w14:paraId="45C4BE88" w14:textId="67B4617A" w:rsidR="008D4138" w:rsidRPr="008D4138" w:rsidRDefault="008D4138" w:rsidP="008D4138">
      <w:pPr>
        <w:pStyle w:val="afe"/>
        <w:numPr>
          <w:ilvl w:val="0"/>
          <w:numId w:val="16"/>
        </w:numPr>
        <w:ind w:firstLineChars="0"/>
        <w:rPr>
          <w:rFonts w:asciiTheme="minorHAnsi" w:eastAsiaTheme="minorEastAsia" w:hAnsiTheme="minorHAnsi" w:cstheme="minorHAnsi" w:hint="eastAsia"/>
          <w:b/>
          <w:lang w:val="en-US" w:eastAsia="zh-CN"/>
        </w:rPr>
      </w:pPr>
      <w:r w:rsidRPr="008D4138">
        <w:rPr>
          <w:rFonts w:asciiTheme="minorHAnsi" w:eastAsiaTheme="minorEastAsia" w:hAnsiTheme="minorHAnsi" w:cstheme="minorHAnsi"/>
          <w:b/>
          <w:lang w:val="en-US" w:eastAsia="zh-CN"/>
        </w:rPr>
        <w:t>Alt</w:t>
      </w:r>
      <w:r w:rsidRPr="008D4138">
        <w:rPr>
          <w:rFonts w:asciiTheme="minorHAnsi" w:eastAsiaTheme="minorEastAsia" w:hAnsiTheme="minorHAnsi" w:cstheme="minorHAnsi" w:hint="eastAsia"/>
          <w:b/>
          <w:lang w:val="en-US" w:eastAsia="zh-CN"/>
        </w:rPr>
        <w:t xml:space="preserve"> 1: Relative Throughput ration between follow PMI and random PMI</w:t>
      </w:r>
    </w:p>
    <w:p w14:paraId="1C7032F8" w14:textId="481680BB" w:rsidR="00B07CF9" w:rsidRPr="008D4138" w:rsidRDefault="008D4138" w:rsidP="005D7AF8">
      <w:pPr>
        <w:pStyle w:val="afe"/>
        <w:numPr>
          <w:ilvl w:val="0"/>
          <w:numId w:val="16"/>
        </w:numPr>
        <w:ind w:firstLineChars="0"/>
        <w:rPr>
          <w:rFonts w:asciiTheme="minorHAnsi" w:eastAsiaTheme="minorEastAsia" w:hAnsiTheme="minorHAnsi" w:cstheme="minorHAnsi"/>
          <w:b/>
          <w:lang w:val="en-US" w:eastAsia="zh-CN"/>
        </w:rPr>
      </w:pPr>
      <w:r w:rsidRPr="008D4138">
        <w:rPr>
          <w:rFonts w:asciiTheme="minorHAnsi" w:eastAsiaTheme="minorEastAsia" w:hAnsiTheme="minorHAnsi" w:cstheme="minorHAnsi" w:hint="eastAsia"/>
          <w:b/>
          <w:lang w:val="en-US" w:eastAsia="zh-CN"/>
        </w:rPr>
        <w:t>Alt 2</w:t>
      </w:r>
      <w:r w:rsidRPr="008D4138">
        <w:rPr>
          <w:rFonts w:asciiTheme="minorHAnsi" w:eastAsiaTheme="minorEastAsia" w:hAnsiTheme="minorHAnsi" w:cstheme="minorHAnsi" w:hint="eastAsia"/>
          <w:b/>
          <w:lang w:val="en-US" w:eastAsia="zh-CN"/>
        </w:rPr>
        <w:t>：</w:t>
      </w:r>
      <w:r w:rsidRPr="008D4138">
        <w:rPr>
          <w:rFonts w:asciiTheme="minorHAnsi" w:eastAsiaTheme="minorEastAsia" w:hAnsiTheme="minorHAnsi" w:cstheme="minorHAnsi" w:hint="eastAsia"/>
          <w:b/>
          <w:lang w:val="en-US" w:eastAsia="zh-CN"/>
        </w:rPr>
        <w:t xml:space="preserve"> Relative throughput ratio with following PMI between enhanced Type II codebook and Rel-15 Type II codebook </w:t>
      </w:r>
    </w:p>
    <w:p w14:paraId="379889C8" w14:textId="4E576951" w:rsidR="00B07CF9" w:rsidRPr="008D4138" w:rsidRDefault="00B07CF9" w:rsidP="005D7AF8">
      <w:pPr>
        <w:rPr>
          <w:rFonts w:asciiTheme="minorHAnsi" w:eastAsiaTheme="minorEastAsia" w:hAnsiTheme="minorHAnsi" w:cstheme="minorHAnsi"/>
          <w:b/>
          <w:u w:val="single"/>
          <w:lang w:val="en-US" w:eastAsia="zh-CN"/>
        </w:rPr>
      </w:pPr>
      <w:r w:rsidRPr="008D4138">
        <w:rPr>
          <w:rFonts w:asciiTheme="minorHAnsi" w:eastAsiaTheme="minorEastAsia" w:hAnsiTheme="minorHAnsi" w:cstheme="minorHAnsi"/>
          <w:b/>
          <w:u w:val="single"/>
          <w:lang w:val="en-US" w:eastAsia="zh-CN"/>
        </w:rPr>
        <w:t>Beam</w:t>
      </w:r>
      <w:r w:rsidRPr="008D4138">
        <w:rPr>
          <w:rFonts w:asciiTheme="minorHAnsi" w:eastAsiaTheme="minorEastAsia" w:hAnsiTheme="minorHAnsi" w:cstheme="minorHAnsi" w:hint="eastAsia"/>
          <w:b/>
          <w:u w:val="single"/>
          <w:lang w:val="en-US" w:eastAsia="zh-CN"/>
        </w:rPr>
        <w:t>-</w:t>
      </w:r>
      <w:r w:rsidRPr="008D4138">
        <w:rPr>
          <w:rFonts w:asciiTheme="minorHAnsi" w:eastAsiaTheme="minorEastAsia" w:hAnsiTheme="minorHAnsi" w:cstheme="minorHAnsi"/>
          <w:b/>
          <w:u w:val="single"/>
          <w:lang w:val="en-US" w:eastAsia="zh-CN"/>
        </w:rPr>
        <w:t>steerin</w:t>
      </w:r>
      <w:r w:rsidRPr="008D4138">
        <w:rPr>
          <w:rFonts w:asciiTheme="minorHAnsi" w:eastAsiaTheme="minorEastAsia" w:hAnsiTheme="minorHAnsi" w:cstheme="minorHAnsi" w:hint="eastAsia"/>
          <w:b/>
          <w:u w:val="single"/>
          <w:lang w:val="en-US" w:eastAsia="zh-CN"/>
        </w:rPr>
        <w:t xml:space="preserve">g model </w:t>
      </w:r>
    </w:p>
    <w:p w14:paraId="4C5C84E5" w14:textId="74334530" w:rsidR="008D4138" w:rsidRDefault="008D4138" w:rsidP="008D4138">
      <w:pPr>
        <w:rPr>
          <w:rFonts w:asciiTheme="minorHAnsi" w:eastAsiaTheme="minorEastAsia" w:hAnsiTheme="minorHAnsi" w:cstheme="minorHAnsi"/>
          <w:kern w:val="2"/>
          <w:lang w:eastAsia="zh-CN"/>
        </w:rPr>
      </w:pPr>
      <w:r w:rsidRPr="001C38D4">
        <w:rPr>
          <w:rFonts w:asciiTheme="minorHAnsi" w:eastAsiaTheme="minorEastAsia" w:hAnsiTheme="minorHAnsi" w:cstheme="minorHAnsi" w:hint="eastAsia"/>
          <w:kern w:val="2"/>
          <w:lang w:eastAsia="zh-CN"/>
        </w:rPr>
        <w:t>For beam-steering model,</w:t>
      </w:r>
      <w:r w:rsidRPr="008D4138">
        <w:rPr>
          <w:rFonts w:asciiTheme="minorHAnsi" w:eastAsiaTheme="minorEastAsia" w:hAnsiTheme="minorHAnsi" w:cstheme="minorHAnsi" w:hint="eastAsia"/>
          <w:kern w:val="2"/>
          <w:lang w:eastAsia="zh-CN"/>
        </w:rPr>
        <w:t xml:space="preserve"> </w:t>
      </w:r>
      <w:r>
        <w:rPr>
          <w:rFonts w:asciiTheme="minorHAnsi" w:eastAsiaTheme="minorEastAsia" w:hAnsiTheme="minorHAnsi" w:cstheme="minorHAnsi" w:hint="eastAsia"/>
          <w:kern w:val="2"/>
          <w:lang w:eastAsia="zh-CN"/>
        </w:rPr>
        <w:t>t</w:t>
      </w:r>
      <w:r w:rsidRPr="005308DB">
        <w:rPr>
          <w:rFonts w:asciiTheme="minorHAnsi" w:eastAsiaTheme="minorEastAsia" w:hAnsiTheme="minorHAnsi" w:cstheme="minorHAnsi" w:hint="eastAsia"/>
          <w:kern w:val="2"/>
          <w:lang w:eastAsia="zh-CN"/>
        </w:rPr>
        <w:t>he multi-</w:t>
      </w:r>
      <w:r w:rsidRPr="005308DB">
        <w:rPr>
          <w:rFonts w:asciiTheme="minorHAnsi" w:eastAsiaTheme="minorEastAsia" w:hAnsiTheme="minorHAnsi" w:cstheme="minorHAnsi"/>
          <w:kern w:val="2"/>
          <w:lang w:eastAsia="zh-CN"/>
        </w:rPr>
        <w:t>beam steering</w:t>
      </w:r>
      <w:r w:rsidRPr="005308DB">
        <w:rPr>
          <w:rFonts w:asciiTheme="minorHAnsi" w:eastAsiaTheme="minorEastAsia" w:hAnsiTheme="minorHAnsi" w:cstheme="minorHAnsi" w:hint="eastAsia"/>
          <w:kern w:val="2"/>
          <w:lang w:eastAsia="zh-CN"/>
        </w:rPr>
        <w:t xml:space="preserve"> </w:t>
      </w:r>
      <w:r w:rsidRPr="005308DB">
        <w:rPr>
          <w:rFonts w:asciiTheme="minorHAnsi" w:eastAsiaTheme="minorEastAsia" w:hAnsiTheme="minorHAnsi" w:cstheme="minorHAnsi"/>
          <w:kern w:val="2"/>
          <w:lang w:eastAsia="zh-CN"/>
        </w:rPr>
        <w:t>approach</w:t>
      </w:r>
      <w:r w:rsidRPr="005308DB">
        <w:rPr>
          <w:rFonts w:asciiTheme="minorHAnsi" w:eastAsiaTheme="minorEastAsia" w:hAnsiTheme="minorHAnsi" w:cstheme="minorHAnsi" w:hint="eastAsia"/>
          <w:kern w:val="2"/>
          <w:lang w:eastAsia="zh-CN"/>
        </w:rPr>
        <w:t xml:space="preserve"> as specified in </w:t>
      </w:r>
      <w:r w:rsidRPr="005308DB">
        <w:rPr>
          <w:rFonts w:asciiTheme="minorHAnsi" w:eastAsiaTheme="minorEastAsia" w:hAnsiTheme="minorHAnsi" w:cstheme="minorHAnsi"/>
          <w:kern w:val="2"/>
          <w:lang w:eastAsia="zh-CN"/>
        </w:rPr>
        <w:t>B.2.3</w:t>
      </w:r>
      <w:r w:rsidRPr="005308DB">
        <w:rPr>
          <w:rFonts w:asciiTheme="minorHAnsi" w:eastAsiaTheme="minorEastAsia" w:hAnsiTheme="minorHAnsi" w:cstheme="minorHAnsi" w:hint="eastAsia"/>
          <w:kern w:val="2"/>
          <w:lang w:eastAsia="zh-CN"/>
        </w:rPr>
        <w:t>B</w:t>
      </w:r>
      <w:r w:rsidRPr="005308DB">
        <w:rPr>
          <w:rFonts w:asciiTheme="minorHAnsi" w:eastAsiaTheme="minorEastAsia" w:hAnsiTheme="minorHAnsi" w:cstheme="minorHAnsi"/>
          <w:kern w:val="2"/>
          <w:lang w:eastAsia="zh-CN"/>
        </w:rPr>
        <w:t>.</w:t>
      </w:r>
      <w:r w:rsidRPr="005308DB">
        <w:rPr>
          <w:rFonts w:asciiTheme="minorHAnsi" w:eastAsiaTheme="minorEastAsia" w:hAnsiTheme="minorHAnsi" w:cstheme="minorHAnsi" w:hint="eastAsia"/>
          <w:kern w:val="2"/>
          <w:lang w:eastAsia="zh-CN"/>
        </w:rPr>
        <w:t>4A</w:t>
      </w:r>
      <w:r>
        <w:rPr>
          <w:rFonts w:asciiTheme="minorHAnsi" w:eastAsiaTheme="minorEastAsia" w:hAnsiTheme="minorHAnsi" w:cstheme="minorHAnsi" w:hint="eastAsia"/>
          <w:kern w:val="2"/>
          <w:lang w:eastAsia="zh-CN"/>
        </w:rPr>
        <w:t xml:space="preserve"> of TS36.101 can </w:t>
      </w:r>
      <w:r>
        <w:rPr>
          <w:rFonts w:asciiTheme="minorHAnsi" w:eastAsiaTheme="minorEastAsia" w:hAnsiTheme="minorHAnsi" w:cstheme="minorHAnsi" w:hint="eastAsia"/>
          <w:kern w:val="2"/>
          <w:lang w:eastAsia="zh-CN"/>
        </w:rPr>
        <w:t xml:space="preserve">be used as starting point to further extend applied for L beams </w:t>
      </w:r>
    </w:p>
    <w:p w14:paraId="146320E8" w14:textId="77777777" w:rsidR="008D4138" w:rsidRDefault="001C38D4" w:rsidP="008D4138">
      <w:pPr>
        <w:jc w:val="center"/>
        <w:rPr>
          <w:rFonts w:hint="eastAsia"/>
          <w:lang w:eastAsia="zh-CN"/>
        </w:rPr>
      </w:pPr>
      <w:r w:rsidRPr="001C38D4">
        <w:rPr>
          <w:position w:val="-34"/>
        </w:rPr>
        <w:object w:dxaOrig="3220" w:dyaOrig="800" w14:anchorId="412BE77D">
          <v:shape id="_x0000_i1034" type="#_x0000_t75" style="width:161.05pt;height:39.95pt" o:ole="">
            <v:imagedata r:id="rId18" o:title=""/>
          </v:shape>
          <o:OLEObject Type="Embed" ProgID="Equation.3" ShapeID="_x0000_i1034" DrawAspect="Content" ObjectID="_1643212539" r:id="rId19"/>
        </w:object>
      </w:r>
    </w:p>
    <w:p w14:paraId="705A6B48" w14:textId="728FDE2A" w:rsidR="001C38D4" w:rsidRPr="001C38D4" w:rsidRDefault="001C38D4" w:rsidP="001C38D4">
      <w:pPr>
        <w:pStyle w:val="afe"/>
        <w:numPr>
          <w:ilvl w:val="0"/>
          <w:numId w:val="19"/>
        </w:numPr>
        <w:spacing w:after="0"/>
        <w:ind w:firstLineChars="0"/>
        <w:rPr>
          <w:rFonts w:asciiTheme="minorHAnsi" w:eastAsiaTheme="minorEastAsia" w:hAnsiTheme="minorHAnsi" w:cstheme="minorHAnsi" w:hint="eastAsia"/>
          <w:b/>
          <w:kern w:val="2"/>
          <w:lang w:eastAsia="zh-CN"/>
        </w:rPr>
      </w:pPr>
      <w:r w:rsidRPr="001C38D4">
        <w:rPr>
          <w:position w:val="-10"/>
        </w:rPr>
        <w:object w:dxaOrig="1040" w:dyaOrig="320" w14:anchorId="56D132B9">
          <v:shape id="_x0000_i1030" type="#_x0000_t75" style="width:52pt;height:15.8pt" o:ole="">
            <v:imagedata r:id="rId20" o:title=""/>
          </v:shape>
          <o:OLEObject Type="Embed" ProgID="Equation.3" ShapeID="_x0000_i1030" DrawAspect="Content" ObjectID="_1643212540" r:id="rId21"/>
        </w:object>
      </w:r>
      <w:r>
        <w:rPr>
          <w:rFonts w:eastAsiaTheme="minorEastAsia" w:hint="eastAsia"/>
          <w:lang w:eastAsia="zh-CN"/>
        </w:rPr>
        <w:t xml:space="preserve"> beam index</w:t>
      </w:r>
    </w:p>
    <w:p w14:paraId="144AE5C6" w14:textId="6AC7A3DE" w:rsidR="001C38D4" w:rsidRPr="001C38D4" w:rsidRDefault="001C38D4" w:rsidP="001C38D4">
      <w:pPr>
        <w:pStyle w:val="afe"/>
        <w:numPr>
          <w:ilvl w:val="0"/>
          <w:numId w:val="19"/>
        </w:numPr>
        <w:spacing w:after="0"/>
        <w:ind w:firstLineChars="0"/>
        <w:rPr>
          <w:rFonts w:asciiTheme="minorHAnsi" w:eastAsiaTheme="minorEastAsia" w:hAnsiTheme="minorHAnsi" w:cstheme="minorHAnsi" w:hint="eastAsia"/>
          <w:b/>
          <w:kern w:val="2"/>
          <w:lang w:eastAsia="zh-CN"/>
        </w:rPr>
      </w:pPr>
      <w:r w:rsidRPr="00715E59">
        <w:rPr>
          <w:position w:val="-12"/>
        </w:rPr>
        <w:object w:dxaOrig="279" w:dyaOrig="360" w14:anchorId="456A4019">
          <v:shape id="_x0000_i1031" type="#_x0000_t75" style="width:14.15pt;height:17.9pt" o:ole="">
            <v:imagedata r:id="rId22" o:title=""/>
          </v:shape>
          <o:OLEObject Type="Embed" ProgID="Equation.3" ShapeID="_x0000_i1031" DrawAspect="Content" ObjectID="_1643212541" r:id="rId23"/>
        </w:object>
      </w:r>
      <w:r>
        <w:rPr>
          <w:rFonts w:eastAsiaTheme="minorEastAsia" w:hint="eastAsia"/>
          <w:lang w:eastAsia="zh-CN"/>
        </w:rPr>
        <w:t>，</w:t>
      </w:r>
      <w:r>
        <w:rPr>
          <w:rFonts w:eastAsiaTheme="minorEastAsia" w:hint="eastAsia"/>
          <w:lang w:eastAsia="zh-CN"/>
        </w:rPr>
        <w:t xml:space="preserve"> relative power of the l beam compared to first beam</w:t>
      </w:r>
    </w:p>
    <w:p w14:paraId="3624D036" w14:textId="4DAAC074" w:rsidR="001C38D4" w:rsidRPr="001C38D4" w:rsidRDefault="001C38D4" w:rsidP="001C38D4">
      <w:pPr>
        <w:pStyle w:val="afe"/>
        <w:numPr>
          <w:ilvl w:val="0"/>
          <w:numId w:val="19"/>
        </w:numPr>
        <w:spacing w:after="0"/>
        <w:ind w:firstLineChars="0"/>
        <w:rPr>
          <w:rFonts w:asciiTheme="minorHAnsi" w:eastAsiaTheme="minorEastAsia" w:hAnsiTheme="minorHAnsi" w:cstheme="minorHAnsi" w:hint="eastAsia"/>
          <w:b/>
          <w:kern w:val="2"/>
          <w:lang w:eastAsia="zh-CN"/>
        </w:rPr>
      </w:pPr>
      <w:r w:rsidRPr="00715E59">
        <w:rPr>
          <w:position w:val="-12"/>
        </w:rPr>
        <w:object w:dxaOrig="499" w:dyaOrig="360" w14:anchorId="63BD96D9">
          <v:shape id="_x0000_i1032" type="#_x0000_t75" style="width:24.95pt;height:17.9pt" o:ole="">
            <v:imagedata r:id="rId24" o:title=""/>
          </v:shape>
          <o:OLEObject Type="Embed" ProgID="Equation.3" ShapeID="_x0000_i1032" DrawAspect="Content" ObjectID="_1643212542" r:id="rId25"/>
        </w:object>
      </w:r>
      <w:r>
        <w:rPr>
          <w:rFonts w:eastAsiaTheme="minorEastAsia" w:hint="eastAsia"/>
          <w:lang w:eastAsia="zh-CN"/>
        </w:rPr>
        <w:t xml:space="preserve">, total power scaling factor </w:t>
      </w:r>
      <w:r w:rsidRPr="001C38D4">
        <w:rPr>
          <w:position w:val="-28"/>
        </w:rPr>
        <w:object w:dxaOrig="1280" w:dyaOrig="540" w14:anchorId="647E9CB9">
          <v:shape id="_x0000_i1033" type="#_x0000_t75" style="width:64.1pt;height:27.05pt" o:ole="">
            <v:imagedata r:id="rId26" o:title=""/>
          </v:shape>
          <o:OLEObject Type="Embed" ProgID="Equation.3" ShapeID="_x0000_i1033" DrawAspect="Content" ObjectID="_1643212543" r:id="rId27"/>
        </w:object>
      </w:r>
    </w:p>
    <w:p w14:paraId="44A31538" w14:textId="753C7319" w:rsidR="001C38D4" w:rsidRDefault="001C38D4" w:rsidP="001C38D4">
      <w:pPr>
        <w:spacing w:after="0"/>
        <w:rPr>
          <w:rFonts w:asciiTheme="minorHAnsi" w:eastAsiaTheme="minorEastAsia" w:hAnsiTheme="minorHAnsi" w:cstheme="minorHAnsi" w:hint="eastAsia"/>
          <w:kern w:val="2"/>
          <w:lang w:eastAsia="zh-CN"/>
        </w:rPr>
      </w:pPr>
      <w:r w:rsidRPr="001C38D4">
        <w:rPr>
          <w:rFonts w:asciiTheme="minorHAnsi" w:eastAsiaTheme="minorEastAsia" w:hAnsiTheme="minorHAnsi" w:cstheme="minorHAnsi" w:hint="eastAsia"/>
          <w:kern w:val="2"/>
          <w:lang w:eastAsia="zh-CN"/>
        </w:rPr>
        <w:t xml:space="preserve">For </w:t>
      </w:r>
      <w:r>
        <w:rPr>
          <w:rFonts w:asciiTheme="minorHAnsi" w:eastAsiaTheme="minorEastAsia" w:hAnsiTheme="minorHAnsi" w:cstheme="minorHAnsi" w:hint="eastAsia"/>
          <w:kern w:val="2"/>
          <w:lang w:eastAsia="zh-CN"/>
        </w:rPr>
        <w:t xml:space="preserve">simplicity, the power of beams can be fixed as </w:t>
      </w:r>
      <w:r>
        <w:rPr>
          <w:rFonts w:asciiTheme="minorHAnsi" w:eastAsiaTheme="minorEastAsia" w:hAnsiTheme="minorHAnsi" w:cstheme="minorHAnsi"/>
          <w:kern w:val="2"/>
          <w:lang w:eastAsia="zh-CN"/>
        </w:rPr>
        <w:t>equivalent</w:t>
      </w:r>
      <w:r>
        <w:rPr>
          <w:rFonts w:asciiTheme="minorHAnsi" w:eastAsiaTheme="minorEastAsia" w:hAnsiTheme="minorHAnsi" w:cstheme="minorHAnsi" w:hint="eastAsia"/>
          <w:kern w:val="2"/>
          <w:lang w:eastAsia="zh-CN"/>
        </w:rPr>
        <w:t xml:space="preserve"> to first beams then beam steering model can as follow</w:t>
      </w:r>
    </w:p>
    <w:p w14:paraId="2B1869E3" w14:textId="2E9D9AF5" w:rsidR="001C38D4" w:rsidRPr="001C38D4" w:rsidRDefault="001C38D4" w:rsidP="001C38D4">
      <w:pPr>
        <w:spacing w:after="0"/>
        <w:jc w:val="center"/>
        <w:rPr>
          <w:rFonts w:asciiTheme="minorHAnsi" w:eastAsiaTheme="minorEastAsia" w:hAnsiTheme="minorHAnsi" w:cstheme="minorHAnsi" w:hint="eastAsia"/>
          <w:kern w:val="2"/>
          <w:lang w:eastAsia="zh-CN"/>
        </w:rPr>
      </w:pPr>
      <w:r w:rsidRPr="001C38D4">
        <w:rPr>
          <w:position w:val="-34"/>
        </w:rPr>
        <w:object w:dxaOrig="2920" w:dyaOrig="800" w14:anchorId="29AEB68A">
          <v:shape id="_x0000_i1035" type="#_x0000_t75" style="width:146.1pt;height:39.95pt" o:ole="">
            <v:imagedata r:id="rId28" o:title=""/>
          </v:shape>
          <o:OLEObject Type="Embed" ProgID="Equation.3" ShapeID="_x0000_i1035" DrawAspect="Content" ObjectID="_1643212544" r:id="rId29"/>
        </w:object>
      </w:r>
    </w:p>
    <w:p w14:paraId="39F22458" w14:textId="4C757B94" w:rsidR="008D4138" w:rsidRDefault="001C38D4" w:rsidP="001C38D4">
      <w:pPr>
        <w:spacing w:after="0"/>
        <w:rPr>
          <w:rFonts w:asciiTheme="minorHAnsi" w:eastAsiaTheme="minorEastAsia" w:hAnsiTheme="minorHAnsi" w:cstheme="minorHAnsi" w:hint="eastAsia"/>
          <w:b/>
          <w:kern w:val="2"/>
          <w:lang w:eastAsia="zh-CN"/>
        </w:rPr>
      </w:pPr>
      <w:r>
        <w:rPr>
          <w:rFonts w:asciiTheme="minorHAnsi" w:eastAsiaTheme="minorEastAsia" w:hAnsiTheme="minorHAnsi" w:cstheme="minorHAnsi" w:hint="eastAsia"/>
          <w:b/>
          <w:kern w:val="2"/>
          <w:lang w:val="en-US" w:eastAsia="zh-CN"/>
        </w:rPr>
        <w:t>Proposal 3</w:t>
      </w:r>
      <w:r w:rsidR="008D4138" w:rsidRPr="001C38D4">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hint="eastAsia"/>
          <w:b/>
          <w:kern w:val="2"/>
          <w:lang w:val="en-US" w:eastAsia="zh-CN"/>
        </w:rPr>
        <w:t>Taking</w:t>
      </w:r>
      <w:r w:rsidR="008D4138" w:rsidRPr="001C38D4">
        <w:rPr>
          <w:rFonts w:asciiTheme="minorHAnsi" w:eastAsiaTheme="minorEastAsia" w:hAnsiTheme="minorHAnsi" w:cstheme="minorHAnsi" w:hint="eastAsia"/>
          <w:b/>
          <w:kern w:val="2"/>
          <w:lang w:val="en-US" w:eastAsia="zh-CN"/>
        </w:rPr>
        <w:t xml:space="preserve"> beam steering approach </w:t>
      </w:r>
      <w:r w:rsidR="008D4138" w:rsidRPr="001C38D4">
        <w:rPr>
          <w:rFonts w:asciiTheme="minorHAnsi" w:eastAsiaTheme="minorEastAsia" w:hAnsiTheme="minorHAnsi" w:cstheme="minorHAnsi" w:hint="eastAsia"/>
          <w:b/>
          <w:kern w:val="2"/>
          <w:lang w:eastAsia="zh-CN"/>
        </w:rPr>
        <w:t xml:space="preserve">as specified in </w:t>
      </w:r>
      <w:r w:rsidR="008D4138" w:rsidRPr="001C38D4">
        <w:rPr>
          <w:rFonts w:asciiTheme="minorHAnsi" w:eastAsiaTheme="minorEastAsia" w:hAnsiTheme="minorHAnsi" w:cstheme="minorHAnsi"/>
          <w:b/>
          <w:kern w:val="2"/>
          <w:lang w:eastAsia="zh-CN"/>
        </w:rPr>
        <w:t>B.2.3</w:t>
      </w:r>
      <w:r w:rsidR="008D4138" w:rsidRPr="001C38D4">
        <w:rPr>
          <w:rFonts w:asciiTheme="minorHAnsi" w:eastAsiaTheme="minorEastAsia" w:hAnsiTheme="minorHAnsi" w:cstheme="minorHAnsi" w:hint="eastAsia"/>
          <w:b/>
          <w:kern w:val="2"/>
          <w:lang w:eastAsia="zh-CN"/>
        </w:rPr>
        <w:t>B</w:t>
      </w:r>
      <w:r w:rsidR="008D4138" w:rsidRPr="001C38D4">
        <w:rPr>
          <w:rFonts w:asciiTheme="minorHAnsi" w:eastAsiaTheme="minorEastAsia" w:hAnsiTheme="minorHAnsi" w:cstheme="minorHAnsi"/>
          <w:b/>
          <w:kern w:val="2"/>
          <w:lang w:eastAsia="zh-CN"/>
        </w:rPr>
        <w:t>.</w:t>
      </w:r>
      <w:r w:rsidR="008D4138" w:rsidRPr="001C38D4">
        <w:rPr>
          <w:rFonts w:asciiTheme="minorHAnsi" w:eastAsiaTheme="minorEastAsia" w:hAnsiTheme="minorHAnsi" w:cstheme="minorHAnsi" w:hint="eastAsia"/>
          <w:b/>
          <w:kern w:val="2"/>
          <w:lang w:eastAsia="zh-CN"/>
        </w:rPr>
        <w:t>4A of TS36.101</w:t>
      </w:r>
      <w:r>
        <w:rPr>
          <w:rFonts w:asciiTheme="minorHAnsi" w:eastAsiaTheme="minorEastAsia" w:hAnsiTheme="minorHAnsi" w:cstheme="minorHAnsi" w:hint="eastAsia"/>
          <w:b/>
          <w:kern w:val="2"/>
          <w:lang w:eastAsia="zh-CN"/>
        </w:rPr>
        <w:t xml:space="preserve"> as staring point with further extension applicable for number of L beams </w:t>
      </w:r>
    </w:p>
    <w:p w14:paraId="21DAA26B" w14:textId="335E5301" w:rsidR="001C38D4" w:rsidRPr="001C38D4" w:rsidRDefault="001C38D4" w:rsidP="001C38D4">
      <w:pPr>
        <w:spacing w:after="0"/>
        <w:rPr>
          <w:rFonts w:asciiTheme="minorHAnsi" w:eastAsiaTheme="minorEastAsia" w:hAnsiTheme="minorHAnsi" w:cstheme="minorHAnsi"/>
          <w:b/>
          <w:kern w:val="2"/>
          <w:lang w:eastAsia="zh-CN"/>
        </w:rPr>
      </w:pPr>
    </w:p>
    <w:p w14:paraId="65D72A27" w14:textId="186A4D80" w:rsidR="00B07CF9" w:rsidRPr="008D4138" w:rsidRDefault="00B07CF9" w:rsidP="005D7AF8">
      <w:pPr>
        <w:rPr>
          <w:rFonts w:asciiTheme="minorHAnsi" w:eastAsiaTheme="minorEastAsia" w:hAnsiTheme="minorHAnsi" w:cstheme="minorHAnsi"/>
          <w:b/>
          <w:lang w:val="en-US" w:eastAsia="zh-CN"/>
        </w:rPr>
      </w:pPr>
    </w:p>
    <w:p w14:paraId="0A79101C" w14:textId="5F7842CB" w:rsidR="00B07CF9" w:rsidRDefault="008D4138" w:rsidP="005D7AF8">
      <w:pPr>
        <w:rPr>
          <w:rFonts w:asciiTheme="minorHAnsi" w:eastAsiaTheme="minorEastAsia" w:hAnsiTheme="minorHAnsi" w:cstheme="minorHAnsi" w:hint="eastAsia"/>
          <w:b/>
          <w:u w:val="single"/>
          <w:lang w:val="en-US" w:eastAsia="zh-CN"/>
        </w:rPr>
      </w:pPr>
      <w:proofErr w:type="spellStart"/>
      <w:r>
        <w:rPr>
          <w:rFonts w:asciiTheme="minorHAnsi" w:eastAsiaTheme="minorEastAsia" w:hAnsiTheme="minorHAnsi" w:cstheme="minorHAnsi" w:hint="eastAsia"/>
          <w:b/>
          <w:u w:val="single"/>
          <w:lang w:val="en-US" w:eastAsia="zh-CN"/>
        </w:rPr>
        <w:t>MCS&amp;Rank</w:t>
      </w:r>
      <w:proofErr w:type="spellEnd"/>
    </w:p>
    <w:p w14:paraId="62EC5055" w14:textId="14479C56" w:rsidR="008D4138" w:rsidRDefault="001C38D4" w:rsidP="005D7AF8">
      <w:pPr>
        <w:rPr>
          <w:rFonts w:asciiTheme="minorHAnsi" w:eastAsiaTheme="minorEastAsia" w:hAnsiTheme="minorHAnsi" w:cstheme="minorHAnsi" w:hint="eastAsia"/>
          <w:b/>
          <w:lang w:val="en-US" w:eastAsia="zh-CN"/>
        </w:rPr>
      </w:pPr>
      <w:r>
        <w:rPr>
          <w:rFonts w:asciiTheme="minorHAnsi" w:eastAsiaTheme="minorEastAsia" w:hAnsiTheme="minorHAnsi" w:cstheme="minorHAnsi" w:hint="eastAsia"/>
          <w:b/>
          <w:lang w:val="en-US" w:eastAsia="zh-CN"/>
        </w:rPr>
        <w:t>Proposal 4</w:t>
      </w:r>
      <w:r w:rsidR="008D4138" w:rsidRPr="008D4138">
        <w:rPr>
          <w:rFonts w:asciiTheme="minorHAnsi" w:eastAsiaTheme="minorEastAsia" w:hAnsiTheme="minorHAnsi" w:cstheme="minorHAnsi" w:hint="eastAsia"/>
          <w:b/>
          <w:lang w:val="en-US" w:eastAsia="zh-CN"/>
        </w:rPr>
        <w:t>:</w:t>
      </w:r>
      <w:r w:rsidR="008D4138">
        <w:rPr>
          <w:rFonts w:asciiTheme="minorHAnsi" w:eastAsiaTheme="minorEastAsia" w:hAnsiTheme="minorHAnsi" w:cstheme="minorHAnsi" w:hint="eastAsia"/>
          <w:b/>
          <w:lang w:val="en-US" w:eastAsia="zh-CN"/>
        </w:rPr>
        <w:t xml:space="preserve"> 16QAM </w:t>
      </w:r>
      <w:r w:rsidR="008D4138">
        <w:rPr>
          <w:rFonts w:asciiTheme="minorHAnsi" w:eastAsiaTheme="minorEastAsia" w:hAnsiTheme="minorHAnsi" w:cstheme="minorHAnsi"/>
          <w:b/>
          <w:lang w:val="en-US" w:eastAsia="zh-CN"/>
        </w:rPr>
        <w:t>½</w:t>
      </w:r>
      <w:r w:rsidR="008D4138">
        <w:rPr>
          <w:rFonts w:asciiTheme="minorHAnsi" w:eastAsiaTheme="minorEastAsia" w:hAnsiTheme="minorHAnsi" w:cstheme="minorHAnsi" w:hint="eastAsia"/>
          <w:b/>
          <w:lang w:val="en-US" w:eastAsia="zh-CN"/>
        </w:rPr>
        <w:t xml:space="preserve"> with rank2 can be selected as starting point.</w:t>
      </w:r>
    </w:p>
    <w:p w14:paraId="17601E5A" w14:textId="1ED2C956" w:rsidR="00B07CF9" w:rsidRPr="008D4138" w:rsidRDefault="00B07CF9" w:rsidP="005D7AF8">
      <w:pPr>
        <w:rPr>
          <w:rFonts w:asciiTheme="minorHAnsi" w:eastAsiaTheme="minorEastAsia" w:hAnsiTheme="minorHAnsi" w:cstheme="minorHAnsi"/>
          <w:b/>
          <w:u w:val="single"/>
          <w:lang w:val="en-US" w:eastAsia="zh-CN"/>
        </w:rPr>
      </w:pPr>
      <w:r w:rsidRPr="008D4138">
        <w:rPr>
          <w:rFonts w:asciiTheme="minorHAnsi" w:eastAsiaTheme="minorEastAsia" w:hAnsiTheme="minorHAnsi" w:cstheme="minorHAnsi" w:hint="eastAsia"/>
          <w:b/>
          <w:u w:val="single"/>
          <w:lang w:val="en-US" w:eastAsia="zh-CN"/>
        </w:rPr>
        <w:t xml:space="preserve">Other test </w:t>
      </w:r>
      <w:r w:rsidRPr="008D4138">
        <w:rPr>
          <w:rFonts w:asciiTheme="minorHAnsi" w:eastAsiaTheme="minorEastAsia" w:hAnsiTheme="minorHAnsi" w:cstheme="minorHAnsi"/>
          <w:b/>
          <w:u w:val="single"/>
          <w:lang w:val="en-US" w:eastAsia="zh-CN"/>
        </w:rPr>
        <w:t>parameters</w:t>
      </w:r>
    </w:p>
    <w:p w14:paraId="1DF247C0" w14:textId="379091BD" w:rsidR="00E078FB" w:rsidRDefault="00834993" w:rsidP="005D7AF8">
      <w:pPr>
        <w:rPr>
          <w:rFonts w:asciiTheme="minorHAnsi" w:eastAsiaTheme="minorEastAsia" w:hAnsiTheme="minorHAnsi" w:cstheme="minorHAnsi" w:hint="eastAsia"/>
          <w:lang w:val="en-US" w:eastAsia="zh-CN"/>
        </w:rPr>
      </w:pPr>
      <w:r>
        <w:rPr>
          <w:rFonts w:asciiTheme="minorHAnsi" w:eastAsiaTheme="minorEastAsia" w:hAnsiTheme="minorHAnsi" w:cstheme="minorHAnsi" w:hint="eastAsia"/>
          <w:lang w:val="en-US" w:eastAsia="zh-CN"/>
        </w:rPr>
        <w:t xml:space="preserve">For other test parameters, we can reuse test parameters from Rel-15 NR PMI test cases </w:t>
      </w:r>
      <w:r>
        <w:rPr>
          <w:rFonts w:asciiTheme="minorHAnsi" w:eastAsiaTheme="minorEastAsia" w:hAnsiTheme="minorHAnsi" w:cstheme="minorHAnsi"/>
          <w:lang w:val="en-US" w:eastAsia="zh-CN"/>
        </w:rPr>
        <w:t>as starting points</w:t>
      </w:r>
      <w:r>
        <w:rPr>
          <w:rFonts w:asciiTheme="minorHAnsi" w:eastAsiaTheme="minorEastAsia" w:hAnsiTheme="minorHAnsi" w:cstheme="minorHAnsi" w:hint="eastAsia"/>
          <w:lang w:val="en-US" w:eastAsia="zh-CN"/>
        </w:rPr>
        <w:t>.</w:t>
      </w:r>
    </w:p>
    <w:p w14:paraId="72B74D4A" w14:textId="57DC2909" w:rsidR="00E078FB" w:rsidRPr="001C38D4" w:rsidRDefault="00834993" w:rsidP="005D7AF8">
      <w:pPr>
        <w:rPr>
          <w:rFonts w:asciiTheme="minorHAnsi" w:eastAsiaTheme="minorEastAsia" w:hAnsiTheme="minorHAnsi" w:cstheme="minorHAnsi"/>
          <w:b/>
          <w:lang w:eastAsia="zh-CN"/>
        </w:rPr>
      </w:pPr>
      <w:r w:rsidRPr="008D4138">
        <w:rPr>
          <w:rFonts w:asciiTheme="minorHAnsi" w:eastAsiaTheme="minorEastAsia" w:hAnsiTheme="minorHAnsi" w:cstheme="minorHAnsi" w:hint="eastAsia"/>
          <w:b/>
          <w:lang w:eastAsia="zh-CN"/>
        </w:rPr>
        <w:lastRenderedPageBreak/>
        <w:t xml:space="preserve">Proposal </w:t>
      </w:r>
      <w:r w:rsidR="001C38D4">
        <w:rPr>
          <w:rFonts w:asciiTheme="minorHAnsi" w:eastAsiaTheme="minorEastAsia" w:hAnsiTheme="minorHAnsi" w:cstheme="minorHAnsi" w:hint="eastAsia"/>
          <w:b/>
          <w:lang w:eastAsia="zh-CN"/>
        </w:rPr>
        <w:t>5</w:t>
      </w:r>
      <w:r w:rsidR="008D4138" w:rsidRPr="008D4138">
        <w:rPr>
          <w:rFonts w:asciiTheme="minorHAnsi" w:eastAsiaTheme="minorEastAsia" w:hAnsiTheme="minorHAnsi" w:cstheme="minorHAnsi" w:hint="eastAsia"/>
          <w:b/>
          <w:lang w:eastAsia="zh-CN"/>
        </w:rPr>
        <w:t>: R</w:t>
      </w:r>
      <w:r w:rsidR="008D4138" w:rsidRPr="008D4138">
        <w:rPr>
          <w:rFonts w:asciiTheme="minorHAnsi" w:eastAsiaTheme="minorEastAsia" w:hAnsiTheme="minorHAnsi" w:cstheme="minorHAnsi" w:hint="eastAsia"/>
          <w:b/>
          <w:lang w:eastAsia="zh-CN"/>
        </w:rPr>
        <w:t xml:space="preserve">euse test parameters from Rel-15 NR PMI test cases </w:t>
      </w:r>
      <w:r w:rsidR="008D4138" w:rsidRPr="008D4138">
        <w:rPr>
          <w:rFonts w:asciiTheme="minorHAnsi" w:eastAsiaTheme="minorEastAsia" w:hAnsiTheme="minorHAnsi" w:cstheme="minorHAnsi"/>
          <w:b/>
          <w:lang w:eastAsia="zh-CN"/>
        </w:rPr>
        <w:t>as starting points</w:t>
      </w:r>
      <w:r w:rsidR="008D4138" w:rsidRPr="008D4138">
        <w:rPr>
          <w:rFonts w:asciiTheme="minorHAnsi" w:eastAsiaTheme="minorEastAsia" w:hAnsiTheme="minorHAnsi" w:cstheme="minorHAnsi" w:hint="eastAsia"/>
          <w:b/>
          <w:lang w:eastAsia="zh-CN"/>
        </w:rPr>
        <w:t>.</w:t>
      </w:r>
    </w:p>
    <w:p w14:paraId="4905E266" w14:textId="64106560" w:rsidR="005F2145" w:rsidRDefault="002F5636" w:rsidP="00873E1F">
      <w:pPr>
        <w:pStyle w:val="1"/>
        <w:tabs>
          <w:tab w:val="num" w:pos="522"/>
        </w:tabs>
        <w:ind w:left="522" w:hanging="522"/>
        <w:rPr>
          <w:rFonts w:hint="eastAsia"/>
          <w:lang w:val="en-US" w:eastAsia="zh-CN"/>
        </w:rPr>
      </w:pPr>
      <w:r w:rsidRPr="00873E1F">
        <w:rPr>
          <w:rFonts w:hint="eastAsia"/>
          <w:lang w:val="en-US" w:eastAsia="zh-CN"/>
        </w:rPr>
        <w:t>3</w:t>
      </w:r>
      <w:r w:rsidR="00915D73" w:rsidRPr="00873E1F">
        <w:rPr>
          <w:rFonts w:hint="eastAsia"/>
          <w:lang w:val="en-US" w:eastAsia="zh-CN"/>
        </w:rPr>
        <w:t xml:space="preserve">. </w:t>
      </w:r>
      <w:r w:rsidR="008429AD">
        <w:rPr>
          <w:rFonts w:hint="eastAsia"/>
          <w:lang w:val="en-US" w:eastAsia="zh-CN"/>
        </w:rPr>
        <w:t>Conclusion</w:t>
      </w:r>
    </w:p>
    <w:p w14:paraId="52A83D35" w14:textId="77777777" w:rsidR="001C38D4" w:rsidRPr="002C20F1" w:rsidRDefault="001C38D4" w:rsidP="001C38D4">
      <w:pPr>
        <w:rPr>
          <w:rFonts w:asciiTheme="minorHAnsi" w:hAnsiTheme="minorHAnsi" w:cstheme="minorHAnsi"/>
        </w:rPr>
      </w:pPr>
      <w:r>
        <w:rPr>
          <w:rFonts w:asciiTheme="minorHAnsi" w:hAnsiTheme="minorHAnsi" w:cstheme="minorHAnsi" w:hint="eastAsia"/>
        </w:rPr>
        <w:t xml:space="preserve">In this contribution, test case design for PMI test cases with </w:t>
      </w:r>
      <w:r>
        <w:rPr>
          <w:rFonts w:asciiTheme="minorHAnsi" w:hAnsiTheme="minorHAnsi" w:cstheme="minorHAnsi"/>
        </w:rPr>
        <w:t>enhanced</w:t>
      </w:r>
      <w:r>
        <w:rPr>
          <w:rFonts w:asciiTheme="minorHAnsi" w:hAnsiTheme="minorHAnsi" w:cstheme="minorHAnsi" w:hint="eastAsia"/>
        </w:rPr>
        <w:t xml:space="preserve"> Type II codebook provided.</w:t>
      </w:r>
    </w:p>
    <w:p w14:paraId="2A60F280" w14:textId="5A196FBD" w:rsidR="001C38D4" w:rsidRPr="00846D13" w:rsidRDefault="001C38D4" w:rsidP="001C38D4">
      <w:pPr>
        <w:rPr>
          <w:rFonts w:asciiTheme="minorHAnsi" w:eastAsiaTheme="minorEastAsia" w:hAnsiTheme="minorHAnsi" w:cstheme="minorHAnsi" w:hint="eastAsia"/>
          <w:b/>
          <w:lang w:eastAsia="zh-CN"/>
        </w:rPr>
      </w:pPr>
      <w:r w:rsidRPr="00846D13">
        <w:rPr>
          <w:rFonts w:asciiTheme="minorHAnsi" w:eastAsiaTheme="minorEastAsia" w:hAnsiTheme="minorHAnsi" w:cstheme="minorHAnsi" w:hint="eastAsia"/>
          <w:b/>
          <w:lang w:eastAsia="zh-CN"/>
        </w:rPr>
        <w:t>Propo</w:t>
      </w:r>
      <w:r w:rsidR="009427AF">
        <w:rPr>
          <w:rFonts w:asciiTheme="minorHAnsi" w:eastAsiaTheme="minorEastAsia" w:hAnsiTheme="minorHAnsi" w:cstheme="minorHAnsi" w:hint="eastAsia"/>
          <w:b/>
          <w:lang w:eastAsia="zh-CN"/>
        </w:rPr>
        <w:t>sal 1 (</w:t>
      </w:r>
      <w:r>
        <w:rPr>
          <w:rFonts w:asciiTheme="minorHAnsi" w:eastAsiaTheme="minorEastAsia" w:hAnsiTheme="minorHAnsi" w:cstheme="minorHAnsi" w:hint="eastAsia"/>
          <w:b/>
          <w:lang w:eastAsia="zh-CN"/>
        </w:rPr>
        <w:t xml:space="preserve">Codebook </w:t>
      </w:r>
      <w:r>
        <w:rPr>
          <w:rFonts w:asciiTheme="minorHAnsi" w:eastAsiaTheme="minorEastAsia" w:hAnsiTheme="minorHAnsi" w:cstheme="minorHAnsi"/>
          <w:b/>
          <w:lang w:eastAsia="zh-CN"/>
        </w:rPr>
        <w:t>construction</w:t>
      </w:r>
      <w:r w:rsidR="009427AF">
        <w:rPr>
          <w:rFonts w:asciiTheme="minorHAnsi" w:eastAsiaTheme="minorEastAsia" w:hAnsiTheme="minorHAnsi" w:cstheme="minorHAnsi" w:hint="eastAsia"/>
          <w:b/>
          <w:lang w:eastAsia="zh-CN"/>
        </w:rPr>
        <w:t>)</w:t>
      </w:r>
      <w:r>
        <w:rPr>
          <w:rFonts w:asciiTheme="minorHAnsi" w:eastAsiaTheme="minorEastAsia" w:hAnsiTheme="minorHAnsi" w:cstheme="minorHAnsi" w:hint="eastAsia"/>
          <w:b/>
          <w:lang w:eastAsia="zh-CN"/>
        </w:rPr>
        <w:t xml:space="preserve">: </w:t>
      </w:r>
      <w:r w:rsidRPr="00846D13">
        <w:rPr>
          <w:rFonts w:asciiTheme="minorHAnsi" w:eastAsiaTheme="minorEastAsia" w:hAnsiTheme="minorHAnsi" w:cstheme="minorHAnsi" w:hint="eastAsia"/>
          <w:b/>
          <w:lang w:eastAsia="zh-CN"/>
        </w:rPr>
        <w:t xml:space="preserve">Introduce PMI test cases with enhanced Type II </w:t>
      </w:r>
      <w:r w:rsidRPr="00846D13">
        <w:rPr>
          <w:rFonts w:asciiTheme="minorHAnsi" w:eastAsiaTheme="minorEastAsia" w:hAnsiTheme="minorHAnsi" w:cstheme="minorHAnsi"/>
          <w:b/>
          <w:lang w:eastAsia="zh-CN"/>
        </w:rPr>
        <w:t>codebook</w:t>
      </w:r>
      <w:r w:rsidRPr="00846D13">
        <w:rPr>
          <w:rFonts w:asciiTheme="minorHAnsi" w:eastAsiaTheme="minorEastAsia" w:hAnsiTheme="minorHAnsi" w:cstheme="minorHAnsi" w:hint="eastAsia"/>
          <w:b/>
          <w:lang w:eastAsia="zh-CN"/>
        </w:rPr>
        <w:t xml:space="preserve"> with below parameters:</w:t>
      </w:r>
    </w:p>
    <w:p w14:paraId="6443E872" w14:textId="77777777" w:rsidR="001C38D4" w:rsidRPr="00834993" w:rsidRDefault="001C38D4" w:rsidP="001C38D4">
      <w:pPr>
        <w:pStyle w:val="afe"/>
        <w:numPr>
          <w:ilvl w:val="0"/>
          <w:numId w:val="15"/>
        </w:numPr>
        <w:ind w:firstLineChars="0"/>
        <w:rPr>
          <w:rFonts w:hint="eastAsia"/>
        </w:rPr>
      </w:pPr>
      <w:r w:rsidRPr="00834993">
        <w:rPr>
          <w:rFonts w:hint="eastAsia"/>
        </w:rPr>
        <w:t>N</w:t>
      </w:r>
      <w:r w:rsidRPr="00834993">
        <w:t>u</w:t>
      </w:r>
      <w:r w:rsidRPr="00834993">
        <w:rPr>
          <w:rFonts w:hint="eastAsia"/>
        </w:rPr>
        <w:t>mber of CSI-RS ports: 16 ports with (N1,N2) = (4,2) and (O1, O2)  = (4,4)</w:t>
      </w:r>
    </w:p>
    <w:p w14:paraId="1C39565A" w14:textId="77777777" w:rsidR="001C38D4" w:rsidRPr="00834993" w:rsidRDefault="001C38D4" w:rsidP="001C38D4">
      <w:pPr>
        <w:pStyle w:val="afe"/>
        <w:numPr>
          <w:ilvl w:val="0"/>
          <w:numId w:val="15"/>
        </w:numPr>
        <w:ind w:firstLineChars="0"/>
        <w:rPr>
          <w:rFonts w:hint="eastAsia"/>
        </w:rPr>
      </w:pPr>
      <w:proofErr w:type="spellStart"/>
      <w:r w:rsidRPr="00834993">
        <w:t>numberOfPMISubbandsPerCQISubband</w:t>
      </w:r>
      <w:proofErr w:type="spellEnd"/>
      <w:r w:rsidRPr="00834993">
        <w:rPr>
          <w:rFonts w:hint="eastAsia"/>
        </w:rPr>
        <w:t>: R =2</w:t>
      </w:r>
    </w:p>
    <w:p w14:paraId="5EB2749D" w14:textId="77777777" w:rsidR="001C38D4" w:rsidRPr="00834993" w:rsidRDefault="001C38D4" w:rsidP="001C38D4">
      <w:pPr>
        <w:pStyle w:val="afe"/>
        <w:numPr>
          <w:ilvl w:val="0"/>
          <w:numId w:val="15"/>
        </w:numPr>
        <w:ind w:firstLineChars="0"/>
        <w:rPr>
          <w:rFonts w:hint="eastAsia"/>
          <w:i/>
          <w:lang w:eastAsia="zh-CN"/>
        </w:rPr>
      </w:pPr>
      <w:r w:rsidRPr="00834993">
        <w:t>paramCombination-r16</w:t>
      </w:r>
      <w:r w:rsidRPr="00834993">
        <w:rPr>
          <w:rFonts w:hint="eastAsia"/>
        </w:rPr>
        <w:t xml:space="preserve">: 6, with L =4, </w:t>
      </w:r>
      <w:proofErr w:type="spellStart"/>
      <w:r w:rsidRPr="00834993">
        <w:rPr>
          <w:rFonts w:hint="eastAsia"/>
        </w:rPr>
        <w:t>p</w:t>
      </w:r>
      <w:r w:rsidRPr="00834993">
        <w:rPr>
          <w:rFonts w:hint="eastAsia"/>
          <w:vertAlign w:val="subscript"/>
        </w:rPr>
        <w:t>v</w:t>
      </w:r>
      <w:proofErr w:type="spellEnd"/>
      <w:r w:rsidRPr="00834993">
        <w:rPr>
          <w:rFonts w:hint="eastAsia"/>
        </w:rPr>
        <w:t xml:space="preserve"> =1/2, </w:t>
      </w:r>
      <m:oMath>
        <m:r>
          <w:rPr>
            <w:rFonts w:ascii="Cambria Math" w:hAnsi="Cambria Math"/>
            <w:color w:val="000000" w:themeColor="text1"/>
            <w:lang w:val="fr-FR" w:eastAsia="fr-FR"/>
          </w:rPr>
          <m:t>β=1/2</m:t>
        </m:r>
        <m:r>
          <w:rPr>
            <w:rFonts w:ascii="Cambria Math" w:hAnsi="Cambria Math"/>
            <w:color w:val="000000" w:themeColor="text1"/>
            <w:lang w:val="fr-FR" w:eastAsia="fr-FR"/>
          </w:rPr>
          <w:br/>
        </m:r>
      </m:oMath>
    </w:p>
    <w:p w14:paraId="766299A1" w14:textId="1CD6E057" w:rsidR="001C38D4" w:rsidRPr="008D4138" w:rsidRDefault="009427AF" w:rsidP="001C38D4">
      <w:pPr>
        <w:rPr>
          <w:rFonts w:asciiTheme="minorHAnsi" w:eastAsiaTheme="minorEastAsia" w:hAnsiTheme="minorHAnsi" w:cstheme="minorHAnsi" w:hint="eastAsia"/>
          <w:b/>
          <w:lang w:val="en-US" w:eastAsia="zh-CN"/>
        </w:rPr>
      </w:pPr>
      <w:r>
        <w:rPr>
          <w:rFonts w:asciiTheme="minorHAnsi" w:eastAsiaTheme="minorEastAsia" w:hAnsiTheme="minorHAnsi" w:cstheme="minorHAnsi" w:hint="eastAsia"/>
          <w:b/>
          <w:lang w:val="en-US" w:eastAsia="zh-CN"/>
        </w:rPr>
        <w:t>Proposal 2 (</w:t>
      </w:r>
      <w:r w:rsidR="001C38D4">
        <w:rPr>
          <w:rFonts w:asciiTheme="minorHAnsi" w:eastAsiaTheme="minorEastAsia" w:hAnsiTheme="minorHAnsi" w:cstheme="minorHAnsi" w:hint="eastAsia"/>
          <w:b/>
          <w:lang w:val="en-US" w:eastAsia="zh-CN"/>
        </w:rPr>
        <w:t>Test metric</w:t>
      </w:r>
      <w:r>
        <w:rPr>
          <w:rFonts w:asciiTheme="minorHAnsi" w:eastAsiaTheme="minorEastAsia" w:hAnsiTheme="minorHAnsi" w:cstheme="minorHAnsi" w:hint="eastAsia"/>
          <w:b/>
          <w:lang w:val="en-US" w:eastAsia="zh-CN"/>
        </w:rPr>
        <w:t>)</w:t>
      </w:r>
      <w:r w:rsidR="001C38D4">
        <w:rPr>
          <w:rFonts w:asciiTheme="minorHAnsi" w:eastAsiaTheme="minorEastAsia" w:hAnsiTheme="minorHAnsi" w:cstheme="minorHAnsi" w:hint="eastAsia"/>
          <w:b/>
          <w:lang w:val="en-US" w:eastAsia="zh-CN"/>
        </w:rPr>
        <w:t>:</w:t>
      </w:r>
      <w:r w:rsidR="001C38D4" w:rsidRPr="008D4138">
        <w:rPr>
          <w:rFonts w:asciiTheme="minorHAnsi" w:eastAsiaTheme="minorEastAsia" w:hAnsiTheme="minorHAnsi" w:cstheme="minorHAnsi" w:hint="eastAsia"/>
          <w:b/>
          <w:lang w:val="en-US" w:eastAsia="zh-CN"/>
        </w:rPr>
        <w:t xml:space="preserve"> two alternatives can be considered</w:t>
      </w:r>
      <w:r w:rsidR="001C38D4" w:rsidRPr="008D4138">
        <w:rPr>
          <w:rFonts w:asciiTheme="minorHAnsi" w:eastAsiaTheme="minorEastAsia" w:hAnsiTheme="minorHAnsi" w:cstheme="minorHAnsi" w:hint="eastAsia"/>
          <w:b/>
          <w:lang w:val="en-US" w:eastAsia="zh-CN"/>
        </w:rPr>
        <w:t>：</w:t>
      </w:r>
    </w:p>
    <w:p w14:paraId="3FACBF35" w14:textId="77777777" w:rsidR="001C38D4" w:rsidRPr="008D4138" w:rsidRDefault="001C38D4" w:rsidP="001C38D4">
      <w:pPr>
        <w:pStyle w:val="afe"/>
        <w:numPr>
          <w:ilvl w:val="0"/>
          <w:numId w:val="16"/>
        </w:numPr>
        <w:ind w:firstLineChars="0"/>
        <w:rPr>
          <w:rFonts w:asciiTheme="minorHAnsi" w:eastAsiaTheme="minorEastAsia" w:hAnsiTheme="minorHAnsi" w:cstheme="minorHAnsi" w:hint="eastAsia"/>
          <w:b/>
          <w:lang w:val="en-US" w:eastAsia="zh-CN"/>
        </w:rPr>
      </w:pPr>
      <w:r w:rsidRPr="008D4138">
        <w:rPr>
          <w:rFonts w:asciiTheme="minorHAnsi" w:eastAsiaTheme="minorEastAsia" w:hAnsiTheme="minorHAnsi" w:cstheme="minorHAnsi"/>
          <w:b/>
          <w:lang w:val="en-US" w:eastAsia="zh-CN"/>
        </w:rPr>
        <w:t>Alt</w:t>
      </w:r>
      <w:r w:rsidRPr="008D4138">
        <w:rPr>
          <w:rFonts w:asciiTheme="minorHAnsi" w:eastAsiaTheme="minorEastAsia" w:hAnsiTheme="minorHAnsi" w:cstheme="minorHAnsi" w:hint="eastAsia"/>
          <w:b/>
          <w:lang w:val="en-US" w:eastAsia="zh-CN"/>
        </w:rPr>
        <w:t xml:space="preserve"> 1: Relative Throughput ration between follow PMI and random PMI</w:t>
      </w:r>
    </w:p>
    <w:p w14:paraId="613028B2" w14:textId="77777777" w:rsidR="001C38D4" w:rsidRPr="008D4138" w:rsidRDefault="001C38D4" w:rsidP="001C38D4">
      <w:pPr>
        <w:pStyle w:val="afe"/>
        <w:numPr>
          <w:ilvl w:val="0"/>
          <w:numId w:val="16"/>
        </w:numPr>
        <w:ind w:firstLineChars="0"/>
        <w:rPr>
          <w:rFonts w:asciiTheme="minorHAnsi" w:eastAsiaTheme="minorEastAsia" w:hAnsiTheme="minorHAnsi" w:cstheme="minorHAnsi"/>
          <w:b/>
          <w:lang w:val="en-US" w:eastAsia="zh-CN"/>
        </w:rPr>
      </w:pPr>
      <w:r w:rsidRPr="008D4138">
        <w:rPr>
          <w:rFonts w:asciiTheme="minorHAnsi" w:eastAsiaTheme="minorEastAsia" w:hAnsiTheme="minorHAnsi" w:cstheme="minorHAnsi" w:hint="eastAsia"/>
          <w:b/>
          <w:lang w:val="en-US" w:eastAsia="zh-CN"/>
        </w:rPr>
        <w:t>Alt 2</w:t>
      </w:r>
      <w:r w:rsidRPr="008D4138">
        <w:rPr>
          <w:rFonts w:asciiTheme="minorHAnsi" w:eastAsiaTheme="minorEastAsia" w:hAnsiTheme="minorHAnsi" w:cstheme="minorHAnsi" w:hint="eastAsia"/>
          <w:b/>
          <w:lang w:val="en-US" w:eastAsia="zh-CN"/>
        </w:rPr>
        <w:t>：</w:t>
      </w:r>
      <w:r w:rsidRPr="008D4138">
        <w:rPr>
          <w:rFonts w:asciiTheme="minorHAnsi" w:eastAsiaTheme="minorEastAsia" w:hAnsiTheme="minorHAnsi" w:cstheme="minorHAnsi" w:hint="eastAsia"/>
          <w:b/>
          <w:lang w:val="en-US" w:eastAsia="zh-CN"/>
        </w:rPr>
        <w:t xml:space="preserve"> Relative throughput ratio with following PMI between enhanced Type II codebook and Rel-15 Type II codebook </w:t>
      </w:r>
    </w:p>
    <w:p w14:paraId="23DAEB5F" w14:textId="10D9DEA8" w:rsidR="001C38D4" w:rsidRDefault="001C38D4" w:rsidP="001C38D4">
      <w:pPr>
        <w:spacing w:after="0"/>
        <w:rPr>
          <w:rFonts w:asciiTheme="minorHAnsi" w:eastAsiaTheme="minorEastAsia" w:hAnsiTheme="minorHAnsi" w:cstheme="minorHAnsi" w:hint="eastAsia"/>
          <w:b/>
          <w:kern w:val="2"/>
          <w:lang w:eastAsia="zh-CN"/>
        </w:rPr>
      </w:pPr>
      <w:r w:rsidRPr="001C38D4">
        <w:rPr>
          <w:rFonts w:asciiTheme="minorHAnsi" w:eastAsiaTheme="minorEastAsia" w:hAnsiTheme="minorHAnsi" w:cstheme="minorHAnsi" w:hint="eastAsia"/>
          <w:b/>
          <w:kern w:val="2"/>
          <w:lang w:val="en-US" w:eastAsia="zh-CN"/>
        </w:rPr>
        <w:t>Proposal 3</w:t>
      </w:r>
      <w:r w:rsidR="009427AF">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hint="eastAsia"/>
          <w:b/>
          <w:kern w:val="2"/>
          <w:lang w:val="en-US" w:eastAsia="zh-CN"/>
        </w:rPr>
        <w:t>Beam steering model</w:t>
      </w:r>
      <w:r w:rsidR="009427AF">
        <w:rPr>
          <w:rFonts w:asciiTheme="minorHAnsi" w:eastAsiaTheme="minorEastAsia" w:hAnsiTheme="minorHAnsi" w:cstheme="minorHAnsi" w:hint="eastAsia"/>
          <w:b/>
          <w:kern w:val="2"/>
          <w:lang w:val="en-US" w:eastAsia="zh-CN"/>
        </w:rPr>
        <w:t>)</w:t>
      </w:r>
      <w:r w:rsidRPr="001C38D4">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hint="eastAsia"/>
          <w:b/>
          <w:kern w:val="2"/>
          <w:lang w:val="en-US" w:eastAsia="zh-CN"/>
        </w:rPr>
        <w:t>Taking</w:t>
      </w:r>
      <w:r w:rsidRPr="001C38D4">
        <w:rPr>
          <w:rFonts w:asciiTheme="minorHAnsi" w:eastAsiaTheme="minorEastAsia" w:hAnsiTheme="minorHAnsi" w:cstheme="minorHAnsi" w:hint="eastAsia"/>
          <w:b/>
          <w:kern w:val="2"/>
          <w:lang w:val="en-US" w:eastAsia="zh-CN"/>
        </w:rPr>
        <w:t xml:space="preserve"> beam steering approach </w:t>
      </w:r>
      <w:r w:rsidRPr="001C38D4">
        <w:rPr>
          <w:rFonts w:asciiTheme="minorHAnsi" w:eastAsiaTheme="minorEastAsia" w:hAnsiTheme="minorHAnsi" w:cstheme="minorHAnsi" w:hint="eastAsia"/>
          <w:b/>
          <w:kern w:val="2"/>
          <w:lang w:eastAsia="zh-CN"/>
        </w:rPr>
        <w:t xml:space="preserve">as specified in </w:t>
      </w:r>
      <w:r w:rsidRPr="001C38D4">
        <w:rPr>
          <w:rFonts w:asciiTheme="minorHAnsi" w:eastAsiaTheme="minorEastAsia" w:hAnsiTheme="minorHAnsi" w:cstheme="minorHAnsi"/>
          <w:b/>
          <w:kern w:val="2"/>
          <w:lang w:eastAsia="zh-CN"/>
        </w:rPr>
        <w:t>B.2.3</w:t>
      </w:r>
      <w:r w:rsidRPr="001C38D4">
        <w:rPr>
          <w:rFonts w:asciiTheme="minorHAnsi" w:eastAsiaTheme="minorEastAsia" w:hAnsiTheme="minorHAnsi" w:cstheme="minorHAnsi" w:hint="eastAsia"/>
          <w:b/>
          <w:kern w:val="2"/>
          <w:lang w:eastAsia="zh-CN"/>
        </w:rPr>
        <w:t>B</w:t>
      </w:r>
      <w:r w:rsidRPr="001C38D4">
        <w:rPr>
          <w:rFonts w:asciiTheme="minorHAnsi" w:eastAsiaTheme="minorEastAsia" w:hAnsiTheme="minorHAnsi" w:cstheme="minorHAnsi"/>
          <w:b/>
          <w:kern w:val="2"/>
          <w:lang w:eastAsia="zh-CN"/>
        </w:rPr>
        <w:t>.</w:t>
      </w:r>
      <w:r w:rsidRPr="001C38D4">
        <w:rPr>
          <w:rFonts w:asciiTheme="minorHAnsi" w:eastAsiaTheme="minorEastAsia" w:hAnsiTheme="minorHAnsi" w:cstheme="minorHAnsi" w:hint="eastAsia"/>
          <w:b/>
          <w:kern w:val="2"/>
          <w:lang w:eastAsia="zh-CN"/>
        </w:rPr>
        <w:t>4A of TS36.101</w:t>
      </w:r>
      <w:r>
        <w:rPr>
          <w:rFonts w:asciiTheme="minorHAnsi" w:eastAsiaTheme="minorEastAsia" w:hAnsiTheme="minorHAnsi" w:cstheme="minorHAnsi" w:hint="eastAsia"/>
          <w:b/>
          <w:kern w:val="2"/>
          <w:lang w:eastAsia="zh-CN"/>
        </w:rPr>
        <w:t xml:space="preserve"> as staring point with further extension applicable for number of L beams </w:t>
      </w:r>
    </w:p>
    <w:p w14:paraId="113F94E5" w14:textId="77777777" w:rsidR="009427AF" w:rsidRDefault="009427AF" w:rsidP="001C38D4">
      <w:pPr>
        <w:spacing w:after="0"/>
        <w:rPr>
          <w:rFonts w:asciiTheme="minorHAnsi" w:eastAsiaTheme="minorEastAsia" w:hAnsiTheme="minorHAnsi" w:cstheme="minorHAnsi" w:hint="eastAsia"/>
          <w:b/>
          <w:kern w:val="2"/>
          <w:lang w:eastAsia="zh-CN"/>
        </w:rPr>
      </w:pPr>
    </w:p>
    <w:p w14:paraId="70A0A1FE" w14:textId="77777777" w:rsidR="009427AF" w:rsidRDefault="009427AF" w:rsidP="009427AF">
      <w:pPr>
        <w:jc w:val="center"/>
        <w:rPr>
          <w:rFonts w:hint="eastAsia"/>
          <w:lang w:eastAsia="zh-CN"/>
        </w:rPr>
      </w:pPr>
      <w:r w:rsidRPr="001C38D4">
        <w:rPr>
          <w:position w:val="-34"/>
        </w:rPr>
        <w:object w:dxaOrig="3220" w:dyaOrig="800" w14:anchorId="7B534C12">
          <v:shape id="_x0000_i1040" type="#_x0000_t75" style="width:161.05pt;height:39.95pt" o:ole="">
            <v:imagedata r:id="rId18" o:title=""/>
          </v:shape>
          <o:OLEObject Type="Embed" ProgID="Equation.3" ShapeID="_x0000_i1040" DrawAspect="Content" ObjectID="_1643212545" r:id="rId30"/>
        </w:object>
      </w:r>
    </w:p>
    <w:p w14:paraId="5D7388FB" w14:textId="77777777" w:rsidR="009427AF" w:rsidRPr="001C38D4" w:rsidRDefault="009427AF" w:rsidP="009427AF">
      <w:pPr>
        <w:pStyle w:val="afe"/>
        <w:numPr>
          <w:ilvl w:val="0"/>
          <w:numId w:val="19"/>
        </w:numPr>
        <w:spacing w:after="0"/>
        <w:ind w:firstLineChars="0"/>
        <w:rPr>
          <w:rFonts w:asciiTheme="minorHAnsi" w:eastAsiaTheme="minorEastAsia" w:hAnsiTheme="minorHAnsi" w:cstheme="minorHAnsi" w:hint="eastAsia"/>
          <w:b/>
          <w:kern w:val="2"/>
          <w:lang w:eastAsia="zh-CN"/>
        </w:rPr>
      </w:pPr>
      <w:r w:rsidRPr="001C38D4">
        <w:rPr>
          <w:position w:val="-10"/>
        </w:rPr>
        <w:object w:dxaOrig="1040" w:dyaOrig="320" w14:anchorId="459A4CDE">
          <v:shape id="_x0000_i1036" type="#_x0000_t75" style="width:52pt;height:15.8pt" o:ole="">
            <v:imagedata r:id="rId20" o:title=""/>
          </v:shape>
          <o:OLEObject Type="Embed" ProgID="Equation.3" ShapeID="_x0000_i1036" DrawAspect="Content" ObjectID="_1643212546" r:id="rId31"/>
        </w:object>
      </w:r>
      <w:r>
        <w:rPr>
          <w:rFonts w:eastAsiaTheme="minorEastAsia" w:hint="eastAsia"/>
          <w:lang w:eastAsia="zh-CN"/>
        </w:rPr>
        <w:t xml:space="preserve"> beam index</w:t>
      </w:r>
    </w:p>
    <w:p w14:paraId="345ADAD4" w14:textId="77777777" w:rsidR="009427AF" w:rsidRPr="001C38D4" w:rsidRDefault="009427AF" w:rsidP="009427AF">
      <w:pPr>
        <w:pStyle w:val="afe"/>
        <w:numPr>
          <w:ilvl w:val="0"/>
          <w:numId w:val="19"/>
        </w:numPr>
        <w:spacing w:after="0"/>
        <w:ind w:firstLineChars="0"/>
        <w:rPr>
          <w:rFonts w:asciiTheme="minorHAnsi" w:eastAsiaTheme="minorEastAsia" w:hAnsiTheme="minorHAnsi" w:cstheme="minorHAnsi" w:hint="eastAsia"/>
          <w:b/>
          <w:kern w:val="2"/>
          <w:lang w:eastAsia="zh-CN"/>
        </w:rPr>
      </w:pPr>
      <w:r w:rsidRPr="00715E59">
        <w:rPr>
          <w:position w:val="-12"/>
        </w:rPr>
        <w:object w:dxaOrig="279" w:dyaOrig="360" w14:anchorId="4B83C414">
          <v:shape id="_x0000_i1037" type="#_x0000_t75" style="width:14.15pt;height:17.9pt" o:ole="">
            <v:imagedata r:id="rId22" o:title=""/>
          </v:shape>
          <o:OLEObject Type="Embed" ProgID="Equation.3" ShapeID="_x0000_i1037" DrawAspect="Content" ObjectID="_1643212547" r:id="rId32"/>
        </w:object>
      </w:r>
      <w:r>
        <w:rPr>
          <w:rFonts w:eastAsiaTheme="minorEastAsia" w:hint="eastAsia"/>
          <w:lang w:eastAsia="zh-CN"/>
        </w:rPr>
        <w:t>，</w:t>
      </w:r>
      <w:r>
        <w:rPr>
          <w:rFonts w:eastAsiaTheme="minorEastAsia" w:hint="eastAsia"/>
          <w:lang w:eastAsia="zh-CN"/>
        </w:rPr>
        <w:t xml:space="preserve"> relative power of the l beam compared to first beam</w:t>
      </w:r>
    </w:p>
    <w:p w14:paraId="1C89C219" w14:textId="77777777" w:rsidR="009427AF" w:rsidRPr="001C38D4" w:rsidRDefault="009427AF" w:rsidP="009427AF">
      <w:pPr>
        <w:pStyle w:val="afe"/>
        <w:numPr>
          <w:ilvl w:val="0"/>
          <w:numId w:val="19"/>
        </w:numPr>
        <w:spacing w:after="0"/>
        <w:ind w:firstLineChars="0"/>
        <w:rPr>
          <w:rFonts w:asciiTheme="minorHAnsi" w:eastAsiaTheme="minorEastAsia" w:hAnsiTheme="minorHAnsi" w:cstheme="minorHAnsi" w:hint="eastAsia"/>
          <w:b/>
          <w:kern w:val="2"/>
          <w:lang w:eastAsia="zh-CN"/>
        </w:rPr>
      </w:pPr>
      <w:r w:rsidRPr="00715E59">
        <w:rPr>
          <w:position w:val="-12"/>
        </w:rPr>
        <w:object w:dxaOrig="499" w:dyaOrig="360" w14:anchorId="19060E88">
          <v:shape id="_x0000_i1038" type="#_x0000_t75" style="width:24.95pt;height:17.9pt" o:ole="">
            <v:imagedata r:id="rId24" o:title=""/>
          </v:shape>
          <o:OLEObject Type="Embed" ProgID="Equation.3" ShapeID="_x0000_i1038" DrawAspect="Content" ObjectID="_1643212548" r:id="rId33"/>
        </w:object>
      </w:r>
      <w:r>
        <w:rPr>
          <w:rFonts w:eastAsiaTheme="minorEastAsia" w:hint="eastAsia"/>
          <w:lang w:eastAsia="zh-CN"/>
        </w:rPr>
        <w:t xml:space="preserve">, total power scaling factor </w:t>
      </w:r>
      <w:r w:rsidRPr="001C38D4">
        <w:rPr>
          <w:position w:val="-28"/>
        </w:rPr>
        <w:object w:dxaOrig="1280" w:dyaOrig="540" w14:anchorId="18683407">
          <v:shape id="_x0000_i1039" type="#_x0000_t75" style="width:64.1pt;height:27.05pt" o:ole="">
            <v:imagedata r:id="rId26" o:title=""/>
          </v:shape>
          <o:OLEObject Type="Embed" ProgID="Equation.3" ShapeID="_x0000_i1039" DrawAspect="Content" ObjectID="_1643212549" r:id="rId34"/>
        </w:object>
      </w:r>
    </w:p>
    <w:p w14:paraId="48736013" w14:textId="24C7E64D" w:rsidR="001C38D4" w:rsidRPr="001C38D4" w:rsidRDefault="001C38D4" w:rsidP="001C38D4">
      <w:pPr>
        <w:spacing w:after="0"/>
        <w:rPr>
          <w:rFonts w:asciiTheme="minorHAnsi" w:eastAsiaTheme="minorEastAsia" w:hAnsiTheme="minorHAnsi" w:cstheme="minorHAnsi" w:hint="eastAsia"/>
          <w:b/>
          <w:kern w:val="2"/>
          <w:lang w:eastAsia="zh-CN"/>
        </w:rPr>
      </w:pPr>
    </w:p>
    <w:p w14:paraId="3B70BB5D" w14:textId="721E7A34" w:rsidR="009427AF" w:rsidRDefault="009427AF" w:rsidP="009427AF">
      <w:pPr>
        <w:rPr>
          <w:rFonts w:asciiTheme="minorHAnsi" w:eastAsiaTheme="minorEastAsia" w:hAnsiTheme="minorHAnsi" w:cstheme="minorHAnsi" w:hint="eastAsia"/>
          <w:b/>
          <w:lang w:val="en-US" w:eastAsia="zh-CN"/>
        </w:rPr>
      </w:pPr>
      <w:r>
        <w:rPr>
          <w:rFonts w:asciiTheme="minorHAnsi" w:eastAsiaTheme="minorEastAsia" w:hAnsiTheme="minorHAnsi" w:cstheme="minorHAnsi" w:hint="eastAsia"/>
          <w:b/>
          <w:lang w:val="en-US" w:eastAsia="zh-CN"/>
        </w:rPr>
        <w:t>Proposal 4</w:t>
      </w:r>
      <w:r>
        <w:rPr>
          <w:rFonts w:asciiTheme="minorHAnsi" w:eastAsiaTheme="minorEastAsia" w:hAnsiTheme="minorHAnsi" w:cstheme="minorHAnsi" w:hint="eastAsia"/>
          <w:b/>
          <w:lang w:val="en-US" w:eastAsia="zh-CN"/>
        </w:rPr>
        <w:t xml:space="preserve"> (MCS and Rank)</w:t>
      </w:r>
      <w:r w:rsidRPr="008D4138">
        <w:rPr>
          <w:rFonts w:asciiTheme="minorHAnsi" w:eastAsiaTheme="minorEastAsia" w:hAnsiTheme="minorHAnsi" w:cstheme="minorHAnsi" w:hint="eastAsia"/>
          <w:b/>
          <w:lang w:val="en-US" w:eastAsia="zh-CN"/>
        </w:rPr>
        <w:t>:</w:t>
      </w:r>
      <w:r>
        <w:rPr>
          <w:rFonts w:asciiTheme="minorHAnsi" w:eastAsiaTheme="minorEastAsia" w:hAnsiTheme="minorHAnsi" w:cstheme="minorHAnsi" w:hint="eastAsia"/>
          <w:b/>
          <w:lang w:val="en-US" w:eastAsia="zh-CN"/>
        </w:rPr>
        <w:t xml:space="preserve"> 16QAM </w:t>
      </w:r>
      <w:r>
        <w:rPr>
          <w:rFonts w:asciiTheme="minorHAnsi" w:eastAsiaTheme="minorEastAsia" w:hAnsiTheme="minorHAnsi" w:cstheme="minorHAnsi"/>
          <w:b/>
          <w:lang w:val="en-US" w:eastAsia="zh-CN"/>
        </w:rPr>
        <w:t>½</w:t>
      </w:r>
      <w:r>
        <w:rPr>
          <w:rFonts w:asciiTheme="minorHAnsi" w:eastAsiaTheme="minorEastAsia" w:hAnsiTheme="minorHAnsi" w:cstheme="minorHAnsi" w:hint="eastAsia"/>
          <w:b/>
          <w:lang w:val="en-US" w:eastAsia="zh-CN"/>
        </w:rPr>
        <w:t xml:space="preserve"> with rank2 can be selected as starting point.</w:t>
      </w:r>
    </w:p>
    <w:p w14:paraId="341F32A2" w14:textId="70EB0794" w:rsidR="001C38D4" w:rsidRPr="009427AF" w:rsidRDefault="009427AF" w:rsidP="001C38D4">
      <w:pPr>
        <w:rPr>
          <w:rFonts w:asciiTheme="minorHAnsi" w:eastAsiaTheme="minorEastAsia" w:hAnsiTheme="minorHAnsi" w:cstheme="minorHAnsi"/>
          <w:b/>
          <w:lang w:eastAsia="zh-CN"/>
        </w:rPr>
      </w:pPr>
      <w:r w:rsidRPr="008D4138">
        <w:rPr>
          <w:rFonts w:asciiTheme="minorHAnsi" w:eastAsiaTheme="minorEastAsia" w:hAnsiTheme="minorHAnsi" w:cstheme="minorHAnsi" w:hint="eastAsia"/>
          <w:b/>
          <w:lang w:eastAsia="zh-CN"/>
        </w:rPr>
        <w:t xml:space="preserve">Proposal </w:t>
      </w:r>
      <w:r>
        <w:rPr>
          <w:rFonts w:asciiTheme="minorHAnsi" w:eastAsiaTheme="minorEastAsia" w:hAnsiTheme="minorHAnsi" w:cstheme="minorHAnsi" w:hint="eastAsia"/>
          <w:b/>
          <w:lang w:eastAsia="zh-CN"/>
        </w:rPr>
        <w:t>5</w:t>
      </w:r>
      <w:r>
        <w:rPr>
          <w:rFonts w:asciiTheme="minorHAnsi" w:eastAsiaTheme="minorEastAsia" w:hAnsiTheme="minorHAnsi" w:cstheme="minorHAnsi" w:hint="eastAsia"/>
          <w:b/>
          <w:lang w:eastAsia="zh-CN"/>
        </w:rPr>
        <w:t xml:space="preserve"> (other test parameters)</w:t>
      </w:r>
      <w:r w:rsidRPr="008D4138">
        <w:rPr>
          <w:rFonts w:asciiTheme="minorHAnsi" w:eastAsiaTheme="minorEastAsia" w:hAnsiTheme="minorHAnsi" w:cstheme="minorHAnsi" w:hint="eastAsia"/>
          <w:b/>
          <w:lang w:eastAsia="zh-CN"/>
        </w:rPr>
        <w:t xml:space="preserve">: Reuse test parameters from Rel-15 NR PMI test cases </w:t>
      </w:r>
      <w:r w:rsidRPr="008D4138">
        <w:rPr>
          <w:rFonts w:asciiTheme="minorHAnsi" w:eastAsiaTheme="minorEastAsia" w:hAnsiTheme="minorHAnsi" w:cstheme="minorHAnsi"/>
          <w:b/>
          <w:lang w:eastAsia="zh-CN"/>
        </w:rPr>
        <w:t>as starting points</w:t>
      </w:r>
      <w:r w:rsidRPr="008D4138">
        <w:rPr>
          <w:rFonts w:asciiTheme="minorHAnsi" w:eastAsiaTheme="minorEastAsia" w:hAnsiTheme="minorHAnsi" w:cstheme="minorHAnsi" w:hint="eastAsia"/>
          <w:b/>
          <w:lang w:eastAsia="zh-CN"/>
        </w:rPr>
        <w:t>.</w:t>
      </w:r>
      <w:bookmarkStart w:id="2" w:name="_GoBack"/>
      <w:bookmarkEnd w:id="2"/>
    </w:p>
    <w:p w14:paraId="1DCCAF6F" w14:textId="30718FDF" w:rsidR="008429AD" w:rsidRDefault="00C514A6" w:rsidP="008429AD">
      <w:pPr>
        <w:pStyle w:val="1"/>
        <w:tabs>
          <w:tab w:val="num" w:pos="522"/>
        </w:tabs>
        <w:ind w:left="522" w:hanging="522"/>
        <w:rPr>
          <w:lang w:val="en-US" w:eastAsia="zh-CN"/>
        </w:rPr>
      </w:pPr>
      <w:r>
        <w:rPr>
          <w:rFonts w:hint="eastAsia"/>
          <w:lang w:val="en-US" w:eastAsia="zh-CN"/>
        </w:rPr>
        <w:t>4</w:t>
      </w:r>
      <w:r w:rsidR="008429AD" w:rsidRPr="00873E1F">
        <w:rPr>
          <w:rFonts w:hint="eastAsia"/>
          <w:lang w:val="en-US" w:eastAsia="zh-CN"/>
        </w:rPr>
        <w:t>. Reference</w:t>
      </w:r>
    </w:p>
    <w:p w14:paraId="065F6323" w14:textId="0B660488" w:rsidR="00DD28BC" w:rsidRPr="002C20F1" w:rsidRDefault="008429AD" w:rsidP="002C20F1">
      <w:pPr>
        <w:spacing w:after="120"/>
        <w:ind w:left="1985" w:hanging="1985"/>
        <w:rPr>
          <w:rFonts w:asciiTheme="minorHAnsi" w:eastAsiaTheme="minorEastAsia" w:hAnsiTheme="minorHAnsi" w:cstheme="minorHAnsi"/>
          <w:color w:val="000000"/>
          <w:lang w:eastAsia="zh-CN"/>
        </w:rPr>
      </w:pPr>
      <w:r w:rsidRPr="002C20F1">
        <w:rPr>
          <w:rFonts w:asciiTheme="minorHAnsi" w:hAnsiTheme="minorHAnsi" w:cstheme="minorHAnsi"/>
          <w:lang w:val="en-US" w:eastAsia="zh-CN"/>
        </w:rPr>
        <w:t xml:space="preserve">[1] </w:t>
      </w:r>
      <w:r w:rsidR="002C20F1" w:rsidRPr="002C20F1">
        <w:rPr>
          <w:rFonts w:asciiTheme="minorHAnsi" w:hAnsiTheme="minorHAnsi" w:cstheme="minorHAnsi"/>
          <w:lang w:val="en-US" w:eastAsia="zh-CN"/>
        </w:rPr>
        <w:t>R4-</w:t>
      </w:r>
      <w:r w:rsidR="005E7319">
        <w:rPr>
          <w:rFonts w:asciiTheme="minorHAnsi" w:hAnsiTheme="minorHAnsi" w:cstheme="minorHAnsi" w:hint="eastAsia"/>
          <w:lang w:val="en-US" w:eastAsia="zh-CN"/>
        </w:rPr>
        <w:t>2000319</w:t>
      </w:r>
      <w:r w:rsidR="002C20F1" w:rsidRPr="005E7319">
        <w:rPr>
          <w:rFonts w:asciiTheme="minorHAnsi" w:hAnsiTheme="minorHAnsi" w:cstheme="minorHAnsi"/>
          <w:lang w:eastAsia="zh-CN"/>
        </w:rPr>
        <w:t>, “</w:t>
      </w:r>
      <w:r w:rsidR="005E7319" w:rsidRPr="005E7319">
        <w:rPr>
          <w:rFonts w:asciiTheme="minorHAnsi" w:hAnsiTheme="minorHAnsi" w:cstheme="minorHAnsi" w:hint="eastAsia"/>
          <w:lang w:eastAsia="zh-CN"/>
        </w:rPr>
        <w:t xml:space="preserve">Overview on performance </w:t>
      </w:r>
      <w:r w:rsidR="005E7319" w:rsidRPr="005E7319">
        <w:rPr>
          <w:rFonts w:asciiTheme="minorHAnsi" w:hAnsiTheme="minorHAnsi" w:cstheme="minorHAnsi"/>
          <w:lang w:eastAsia="zh-CN"/>
        </w:rPr>
        <w:t>requirements for</w:t>
      </w:r>
      <w:r w:rsidR="005E7319" w:rsidRPr="005E7319">
        <w:rPr>
          <w:rFonts w:asciiTheme="minorHAnsi" w:hAnsiTheme="minorHAnsi" w:cstheme="minorHAnsi" w:hint="eastAsia"/>
          <w:lang w:eastAsia="zh-CN"/>
        </w:rPr>
        <w:t xml:space="preserve"> Rel-16 </w:t>
      </w:r>
      <w:proofErr w:type="spellStart"/>
      <w:r w:rsidR="005E7319" w:rsidRPr="005E7319">
        <w:rPr>
          <w:rFonts w:asciiTheme="minorHAnsi" w:hAnsiTheme="minorHAnsi" w:cstheme="minorHAnsi" w:hint="eastAsia"/>
          <w:lang w:eastAsia="zh-CN"/>
        </w:rPr>
        <w:t>eMIMO</w:t>
      </w:r>
      <w:proofErr w:type="spellEnd"/>
      <w:r w:rsidR="005E7319" w:rsidRPr="005E7319">
        <w:rPr>
          <w:rFonts w:asciiTheme="minorHAnsi" w:hAnsiTheme="minorHAnsi" w:cstheme="minorHAnsi" w:hint="eastAsia"/>
          <w:lang w:eastAsia="zh-CN"/>
        </w:rPr>
        <w:t xml:space="preserve"> WI</w:t>
      </w:r>
      <w:r w:rsidR="005E7319" w:rsidRPr="002C20F1">
        <w:rPr>
          <w:rFonts w:asciiTheme="minorHAnsi" w:hAnsiTheme="minorHAnsi" w:cstheme="minorHAnsi"/>
          <w:lang w:eastAsia="zh-CN"/>
        </w:rPr>
        <w:t xml:space="preserve"> </w:t>
      </w:r>
      <w:r w:rsidR="002C20F1" w:rsidRPr="002C20F1">
        <w:rPr>
          <w:rFonts w:asciiTheme="minorHAnsi" w:hAnsiTheme="minorHAnsi" w:cstheme="minorHAnsi"/>
          <w:lang w:eastAsia="zh-CN"/>
        </w:rPr>
        <w:t>“, Samsung</w:t>
      </w:r>
    </w:p>
    <w:sectPr w:rsidR="00DD28BC" w:rsidRPr="002C20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E6AE7" w14:textId="77777777" w:rsidR="00E165E1" w:rsidRDefault="00E165E1">
      <w:r>
        <w:separator/>
      </w:r>
    </w:p>
  </w:endnote>
  <w:endnote w:type="continuationSeparator" w:id="0">
    <w:p w14:paraId="4B9A8BF5" w14:textId="77777777" w:rsidR="00E165E1" w:rsidRDefault="00E16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935F7" w14:textId="77777777" w:rsidR="00E165E1" w:rsidRDefault="00E165E1">
      <w:r>
        <w:separator/>
      </w:r>
    </w:p>
  </w:footnote>
  <w:footnote w:type="continuationSeparator" w:id="0">
    <w:p w14:paraId="2C7F6902" w14:textId="77777777" w:rsidR="00E165E1" w:rsidRDefault="00E165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8824E8"/>
    <w:multiLevelType w:val="hybridMultilevel"/>
    <w:tmpl w:val="64B850A4"/>
    <w:lvl w:ilvl="0" w:tplc="0409000F">
      <w:start w:val="1"/>
      <w:numFmt w:val="decimal"/>
      <w:lvlText w:val="%1."/>
      <w:lvlJc w:val="left"/>
      <w:pPr>
        <w:ind w:left="1641" w:hanging="420"/>
      </w:pPr>
      <w:rPr>
        <w:rFonts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2">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7CE3130"/>
    <w:multiLevelType w:val="hybridMultilevel"/>
    <w:tmpl w:val="63A8C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4211E23"/>
    <w:multiLevelType w:val="hybridMultilevel"/>
    <w:tmpl w:val="C846C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nsid w:val="422A1003"/>
    <w:multiLevelType w:val="hybridMultilevel"/>
    <w:tmpl w:val="AADEBB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D71D37"/>
    <w:multiLevelType w:val="hybridMultilevel"/>
    <w:tmpl w:val="DCF8943A"/>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0">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3A9516E"/>
    <w:multiLevelType w:val="hybridMultilevel"/>
    <w:tmpl w:val="6186D1D6"/>
    <w:lvl w:ilvl="0" w:tplc="04090001">
      <w:start w:val="1"/>
      <w:numFmt w:val="bullet"/>
      <w:lvlText w:val=""/>
      <w:lvlJc w:val="left"/>
      <w:pPr>
        <w:ind w:left="988" w:hanging="420"/>
      </w:pPr>
      <w:rPr>
        <w:rFonts w:ascii="Symbol" w:hAnsi="Symbol"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9F30634"/>
    <w:multiLevelType w:val="hybridMultilevel"/>
    <w:tmpl w:val="6F523C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A676252"/>
    <w:multiLevelType w:val="hybridMultilevel"/>
    <w:tmpl w:val="61F4273A"/>
    <w:lvl w:ilvl="0" w:tplc="336E5422">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15">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77F4AFE"/>
    <w:multiLevelType w:val="hybridMultilevel"/>
    <w:tmpl w:val="4F525FC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CB22C84"/>
    <w:multiLevelType w:val="hybridMultilevel"/>
    <w:tmpl w:val="7646C7B6"/>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AC968F4C">
      <w:start w:val="3"/>
      <w:numFmt w:val="bullet"/>
      <w:lvlText w:val="-"/>
      <w:lvlJc w:val="left"/>
      <w:pPr>
        <w:ind w:left="2160" w:hanging="360"/>
      </w:pPr>
      <w:rPr>
        <w:rFonts w:ascii="Times New Roman" w:eastAsia="Malgun Gothic"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9E2F38"/>
    <w:multiLevelType w:val="hybridMultilevel"/>
    <w:tmpl w:val="732E4EB2"/>
    <w:lvl w:ilvl="0" w:tplc="04090001">
      <w:start w:val="1"/>
      <w:numFmt w:val="bullet"/>
      <w:lvlText w:val=""/>
      <w:lvlJc w:val="left"/>
      <w:pPr>
        <w:ind w:left="1641" w:hanging="420"/>
      </w:pPr>
      <w:rPr>
        <w:rFonts w:ascii="Symbol" w:hAnsi="Symbol"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num w:numId="1">
    <w:abstractNumId w:val="0"/>
  </w:num>
  <w:num w:numId="2">
    <w:abstractNumId w:val="15"/>
  </w:num>
  <w:num w:numId="3">
    <w:abstractNumId w:val="3"/>
  </w:num>
  <w:num w:numId="4">
    <w:abstractNumId w:val="7"/>
  </w:num>
  <w:num w:numId="5">
    <w:abstractNumId w:val="10"/>
  </w:num>
  <w:num w:numId="6">
    <w:abstractNumId w:val="12"/>
  </w:num>
  <w:num w:numId="7">
    <w:abstractNumId w:val="2"/>
  </w:num>
  <w:num w:numId="8">
    <w:abstractNumId w:val="1"/>
  </w:num>
  <w:num w:numId="9">
    <w:abstractNumId w:val="11"/>
  </w:num>
  <w:num w:numId="10">
    <w:abstractNumId w:val="18"/>
  </w:num>
  <w:num w:numId="11">
    <w:abstractNumId w:val="14"/>
  </w:num>
  <w:num w:numId="12">
    <w:abstractNumId w:val="17"/>
  </w:num>
  <w:num w:numId="13">
    <w:abstractNumId w:val="6"/>
  </w:num>
  <w:num w:numId="14">
    <w:abstractNumId w:val="9"/>
  </w:num>
  <w:num w:numId="15">
    <w:abstractNumId w:val="13"/>
  </w:num>
  <w:num w:numId="16">
    <w:abstractNumId w:val="4"/>
  </w:num>
  <w:num w:numId="17">
    <w:abstractNumId w:val="5"/>
  </w:num>
  <w:num w:numId="18">
    <w:abstractNumId w:val="8"/>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57A1"/>
    <w:rsid w:val="000474D1"/>
    <w:rsid w:val="00050001"/>
    <w:rsid w:val="00052041"/>
    <w:rsid w:val="0005326A"/>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574B"/>
    <w:rsid w:val="000D6CFC"/>
    <w:rsid w:val="000E537B"/>
    <w:rsid w:val="000E57D0"/>
    <w:rsid w:val="000E7858"/>
    <w:rsid w:val="00107927"/>
    <w:rsid w:val="00110E26"/>
    <w:rsid w:val="00111321"/>
    <w:rsid w:val="00117151"/>
    <w:rsid w:val="00117BD6"/>
    <w:rsid w:val="001206C2"/>
    <w:rsid w:val="00121978"/>
    <w:rsid w:val="00123422"/>
    <w:rsid w:val="00124B6A"/>
    <w:rsid w:val="00144F96"/>
    <w:rsid w:val="00151EAC"/>
    <w:rsid w:val="00153528"/>
    <w:rsid w:val="00154E68"/>
    <w:rsid w:val="00162548"/>
    <w:rsid w:val="00171BD2"/>
    <w:rsid w:val="00172183"/>
    <w:rsid w:val="001751AB"/>
    <w:rsid w:val="00175A3F"/>
    <w:rsid w:val="00180E09"/>
    <w:rsid w:val="00183D4C"/>
    <w:rsid w:val="00183F6D"/>
    <w:rsid w:val="0018670E"/>
    <w:rsid w:val="00195077"/>
    <w:rsid w:val="001A08AA"/>
    <w:rsid w:val="001C1409"/>
    <w:rsid w:val="001C2AE6"/>
    <w:rsid w:val="001C38D4"/>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35886"/>
    <w:rsid w:val="002435CA"/>
    <w:rsid w:val="0024469F"/>
    <w:rsid w:val="002537BC"/>
    <w:rsid w:val="00255C58"/>
    <w:rsid w:val="00260EC7"/>
    <w:rsid w:val="00261539"/>
    <w:rsid w:val="0026179F"/>
    <w:rsid w:val="002666AE"/>
    <w:rsid w:val="00274E1A"/>
    <w:rsid w:val="00276B44"/>
    <w:rsid w:val="002775B1"/>
    <w:rsid w:val="002775B9"/>
    <w:rsid w:val="002811C4"/>
    <w:rsid w:val="00282213"/>
    <w:rsid w:val="00284016"/>
    <w:rsid w:val="00284D78"/>
    <w:rsid w:val="002858BF"/>
    <w:rsid w:val="002939AF"/>
    <w:rsid w:val="00294491"/>
    <w:rsid w:val="00294BDE"/>
    <w:rsid w:val="002A0CED"/>
    <w:rsid w:val="002A4CD0"/>
    <w:rsid w:val="002A7DA6"/>
    <w:rsid w:val="002B516C"/>
    <w:rsid w:val="002B60C1"/>
    <w:rsid w:val="002C20F1"/>
    <w:rsid w:val="002C4B52"/>
    <w:rsid w:val="002C6090"/>
    <w:rsid w:val="002D03E5"/>
    <w:rsid w:val="002D36EB"/>
    <w:rsid w:val="002D6BDF"/>
    <w:rsid w:val="002E2CE9"/>
    <w:rsid w:val="002E3BF7"/>
    <w:rsid w:val="002E403E"/>
    <w:rsid w:val="002F158C"/>
    <w:rsid w:val="002F4093"/>
    <w:rsid w:val="002F5636"/>
    <w:rsid w:val="003022A5"/>
    <w:rsid w:val="00315867"/>
    <w:rsid w:val="003260D7"/>
    <w:rsid w:val="00336697"/>
    <w:rsid w:val="00355873"/>
    <w:rsid w:val="0035660F"/>
    <w:rsid w:val="003628B9"/>
    <w:rsid w:val="00362D8F"/>
    <w:rsid w:val="00367724"/>
    <w:rsid w:val="003770F6"/>
    <w:rsid w:val="00383E37"/>
    <w:rsid w:val="00393042"/>
    <w:rsid w:val="00394AD5"/>
    <w:rsid w:val="0039555A"/>
    <w:rsid w:val="0039642D"/>
    <w:rsid w:val="003A2E40"/>
    <w:rsid w:val="003B0158"/>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3DDE"/>
    <w:rsid w:val="00414118"/>
    <w:rsid w:val="00416084"/>
    <w:rsid w:val="00424F8C"/>
    <w:rsid w:val="004271BA"/>
    <w:rsid w:val="00434DC1"/>
    <w:rsid w:val="004350F4"/>
    <w:rsid w:val="004412A0"/>
    <w:rsid w:val="00450F27"/>
    <w:rsid w:val="004510E5"/>
    <w:rsid w:val="00456A75"/>
    <w:rsid w:val="00461E39"/>
    <w:rsid w:val="00462D3A"/>
    <w:rsid w:val="00463521"/>
    <w:rsid w:val="00471125"/>
    <w:rsid w:val="0047437A"/>
    <w:rsid w:val="00480E42"/>
    <w:rsid w:val="0048543E"/>
    <w:rsid w:val="004868C1"/>
    <w:rsid w:val="0048750F"/>
    <w:rsid w:val="004A495F"/>
    <w:rsid w:val="004B6B0F"/>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61423"/>
    <w:rsid w:val="00580FF5"/>
    <w:rsid w:val="0058519C"/>
    <w:rsid w:val="00586BE9"/>
    <w:rsid w:val="005908E6"/>
    <w:rsid w:val="005956EE"/>
    <w:rsid w:val="005A083E"/>
    <w:rsid w:val="005C1EA6"/>
    <w:rsid w:val="005D0B99"/>
    <w:rsid w:val="005D308E"/>
    <w:rsid w:val="005D3A48"/>
    <w:rsid w:val="005D7AF8"/>
    <w:rsid w:val="005E7319"/>
    <w:rsid w:val="005F2145"/>
    <w:rsid w:val="006016E1"/>
    <w:rsid w:val="00602D27"/>
    <w:rsid w:val="006144A1"/>
    <w:rsid w:val="00616096"/>
    <w:rsid w:val="006160A2"/>
    <w:rsid w:val="006302AA"/>
    <w:rsid w:val="006363BD"/>
    <w:rsid w:val="006412DC"/>
    <w:rsid w:val="00642BC6"/>
    <w:rsid w:val="00644790"/>
    <w:rsid w:val="006501AF"/>
    <w:rsid w:val="00650DDE"/>
    <w:rsid w:val="00672307"/>
    <w:rsid w:val="006808C6"/>
    <w:rsid w:val="00682668"/>
    <w:rsid w:val="00683435"/>
    <w:rsid w:val="00692A68"/>
    <w:rsid w:val="00695D85"/>
    <w:rsid w:val="006A30A2"/>
    <w:rsid w:val="006A6D23"/>
    <w:rsid w:val="006B25DE"/>
    <w:rsid w:val="006C1C3B"/>
    <w:rsid w:val="006C2025"/>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A1EAA"/>
    <w:rsid w:val="007A79FD"/>
    <w:rsid w:val="007B0B9D"/>
    <w:rsid w:val="007B5A43"/>
    <w:rsid w:val="007B709B"/>
    <w:rsid w:val="007C1343"/>
    <w:rsid w:val="007C5EF1"/>
    <w:rsid w:val="007C7BF5"/>
    <w:rsid w:val="007D75E5"/>
    <w:rsid w:val="007D773E"/>
    <w:rsid w:val="007E066E"/>
    <w:rsid w:val="007E1356"/>
    <w:rsid w:val="007E20FC"/>
    <w:rsid w:val="007E7062"/>
    <w:rsid w:val="007F0E1E"/>
    <w:rsid w:val="007F29A7"/>
    <w:rsid w:val="007F2D5E"/>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7D9"/>
    <w:rsid w:val="00855BF7"/>
    <w:rsid w:val="00856206"/>
    <w:rsid w:val="00856214"/>
    <w:rsid w:val="00862089"/>
    <w:rsid w:val="00866D5B"/>
    <w:rsid w:val="00866FF5"/>
    <w:rsid w:val="00873E1F"/>
    <w:rsid w:val="00874C16"/>
    <w:rsid w:val="00886D1F"/>
    <w:rsid w:val="00891EE1"/>
    <w:rsid w:val="00893987"/>
    <w:rsid w:val="008963EF"/>
    <w:rsid w:val="0089688E"/>
    <w:rsid w:val="008A1FBE"/>
    <w:rsid w:val="008B2FB2"/>
    <w:rsid w:val="008B5AE7"/>
    <w:rsid w:val="008C60E9"/>
    <w:rsid w:val="008D1B7C"/>
    <w:rsid w:val="008D4138"/>
    <w:rsid w:val="008D6657"/>
    <w:rsid w:val="008E1F60"/>
    <w:rsid w:val="008E307E"/>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27AF"/>
    <w:rsid w:val="00947E7E"/>
    <w:rsid w:val="0095139A"/>
    <w:rsid w:val="00953E16"/>
    <w:rsid w:val="009542AC"/>
    <w:rsid w:val="00961BB2"/>
    <w:rsid w:val="009638D6"/>
    <w:rsid w:val="0097408E"/>
    <w:rsid w:val="00974BB2"/>
    <w:rsid w:val="00974FA7"/>
    <w:rsid w:val="009756E5"/>
    <w:rsid w:val="00977A8C"/>
    <w:rsid w:val="00983910"/>
    <w:rsid w:val="009859B4"/>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5401"/>
    <w:rsid w:val="00A0758F"/>
    <w:rsid w:val="00A1570A"/>
    <w:rsid w:val="00A211B4"/>
    <w:rsid w:val="00A33DDF"/>
    <w:rsid w:val="00A34547"/>
    <w:rsid w:val="00A376B7"/>
    <w:rsid w:val="00A41BF5"/>
    <w:rsid w:val="00A44778"/>
    <w:rsid w:val="00A469E7"/>
    <w:rsid w:val="00A604A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1599"/>
    <w:rsid w:val="00AD7736"/>
    <w:rsid w:val="00AE70D4"/>
    <w:rsid w:val="00AE7868"/>
    <w:rsid w:val="00AF0407"/>
    <w:rsid w:val="00B07CF9"/>
    <w:rsid w:val="00B12B26"/>
    <w:rsid w:val="00B163F8"/>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A259A"/>
    <w:rsid w:val="00BA259C"/>
    <w:rsid w:val="00BA29D3"/>
    <w:rsid w:val="00BA307F"/>
    <w:rsid w:val="00BA5280"/>
    <w:rsid w:val="00BB14F1"/>
    <w:rsid w:val="00BB572E"/>
    <w:rsid w:val="00BB74FD"/>
    <w:rsid w:val="00BC5982"/>
    <w:rsid w:val="00BD28BF"/>
    <w:rsid w:val="00BD6404"/>
    <w:rsid w:val="00BE33AE"/>
    <w:rsid w:val="00BF046F"/>
    <w:rsid w:val="00C01D50"/>
    <w:rsid w:val="00C056DC"/>
    <w:rsid w:val="00C1329B"/>
    <w:rsid w:val="00C166AE"/>
    <w:rsid w:val="00C31283"/>
    <w:rsid w:val="00C33C48"/>
    <w:rsid w:val="00C340E5"/>
    <w:rsid w:val="00C35AA7"/>
    <w:rsid w:val="00C43BA1"/>
    <w:rsid w:val="00C43DAB"/>
    <w:rsid w:val="00C47F08"/>
    <w:rsid w:val="00C514A6"/>
    <w:rsid w:val="00C53870"/>
    <w:rsid w:val="00C5739F"/>
    <w:rsid w:val="00C57CF0"/>
    <w:rsid w:val="00C65891"/>
    <w:rsid w:val="00C66AC9"/>
    <w:rsid w:val="00C724D3"/>
    <w:rsid w:val="00C77DD9"/>
    <w:rsid w:val="00C83BE6"/>
    <w:rsid w:val="00C85354"/>
    <w:rsid w:val="00C86ABA"/>
    <w:rsid w:val="00C943F3"/>
    <w:rsid w:val="00CA08C6"/>
    <w:rsid w:val="00CA2729"/>
    <w:rsid w:val="00CA3057"/>
    <w:rsid w:val="00CA45F8"/>
    <w:rsid w:val="00CB33C7"/>
    <w:rsid w:val="00CB7E4C"/>
    <w:rsid w:val="00CC25B4"/>
    <w:rsid w:val="00CC5F88"/>
    <w:rsid w:val="00CC69C8"/>
    <w:rsid w:val="00CC77A2"/>
    <w:rsid w:val="00CD6A1B"/>
    <w:rsid w:val="00CE0A7F"/>
    <w:rsid w:val="00CE1718"/>
    <w:rsid w:val="00CF4156"/>
    <w:rsid w:val="00D00B6F"/>
    <w:rsid w:val="00D03D00"/>
    <w:rsid w:val="00D05C30"/>
    <w:rsid w:val="00D11359"/>
    <w:rsid w:val="00D3188C"/>
    <w:rsid w:val="00D35F9B"/>
    <w:rsid w:val="00D36B69"/>
    <w:rsid w:val="00D408DD"/>
    <w:rsid w:val="00D45D72"/>
    <w:rsid w:val="00D520E4"/>
    <w:rsid w:val="00D53A38"/>
    <w:rsid w:val="00D575DD"/>
    <w:rsid w:val="00D57DFA"/>
    <w:rsid w:val="00D709CE"/>
    <w:rsid w:val="00D71F73"/>
    <w:rsid w:val="00D80786"/>
    <w:rsid w:val="00D81CAB"/>
    <w:rsid w:val="00D8576F"/>
    <w:rsid w:val="00D8677F"/>
    <w:rsid w:val="00D97F0C"/>
    <w:rsid w:val="00DA3A86"/>
    <w:rsid w:val="00DC77DC"/>
    <w:rsid w:val="00DD0C2C"/>
    <w:rsid w:val="00DD28BC"/>
    <w:rsid w:val="00DE31F0"/>
    <w:rsid w:val="00DE3D1C"/>
    <w:rsid w:val="00E0227D"/>
    <w:rsid w:val="00E04B84"/>
    <w:rsid w:val="00E06466"/>
    <w:rsid w:val="00E06FDA"/>
    <w:rsid w:val="00E078FB"/>
    <w:rsid w:val="00E160A5"/>
    <w:rsid w:val="00E165E1"/>
    <w:rsid w:val="00E1713D"/>
    <w:rsid w:val="00E20A43"/>
    <w:rsid w:val="00E23898"/>
    <w:rsid w:val="00E33CD2"/>
    <w:rsid w:val="00E40E90"/>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A1111"/>
    <w:rsid w:val="00EA3B4F"/>
    <w:rsid w:val="00EA3C24"/>
    <w:rsid w:val="00EA73DF"/>
    <w:rsid w:val="00EB61AE"/>
    <w:rsid w:val="00EC322D"/>
    <w:rsid w:val="00ED383A"/>
    <w:rsid w:val="00EE1C81"/>
    <w:rsid w:val="00EE449B"/>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618EF"/>
    <w:rsid w:val="00F65582"/>
    <w:rsid w:val="00F66E75"/>
    <w:rsid w:val="00F71E40"/>
    <w:rsid w:val="00F77EB0"/>
    <w:rsid w:val="00F87CDD"/>
    <w:rsid w:val="00F933F0"/>
    <w:rsid w:val="00F937A3"/>
    <w:rsid w:val="00F94715"/>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6.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oleObject" Target="embeddings/oleObject14.bin"/><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11BB3-DCD2-43D6-A0EB-981B8BE11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4</Pages>
  <Words>1040</Words>
  <Characters>5932</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6959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Haijie Qiu</cp:lastModifiedBy>
  <cp:revision>3</cp:revision>
  <cp:lastPrinted>2019-04-25T01:09:00Z</cp:lastPrinted>
  <dcterms:created xsi:type="dcterms:W3CDTF">2020-01-23T04:52:00Z</dcterms:created>
  <dcterms:modified xsi:type="dcterms:W3CDTF">2020-02-14T10:46:00Z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